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F602E">
      <w:pPr>
        <w:spacing w:after="120" w:line="276" w:lineRule="auto"/>
        <w:jc w:val="center"/>
        <w:rPr>
          <w:rStyle w:val="8"/>
          <w:rFonts w:ascii="Arial" w:hAnsi="Arial" w:cs="Arial"/>
          <w:sz w:val="28"/>
          <w:szCs w:val="16"/>
          <w:lang w:val="en-US"/>
        </w:rPr>
      </w:pPr>
      <w:r>
        <w:rPr>
          <w:rStyle w:val="8"/>
          <w:rFonts w:ascii="Arial" w:hAnsi="Arial" w:cs="Arial"/>
          <w:sz w:val="18"/>
          <w:szCs w:val="16"/>
        </w:rPr>
        <mc:AlternateContent>
          <mc:Choice Requires="wps">
            <w:drawing>
              <wp:anchor distT="0" distB="0" distL="114300" distR="114300" simplePos="0" relativeHeight="251660288" behindDoc="0" locked="0" layoutInCell="1" allowOverlap="1">
                <wp:simplePos x="0" y="0"/>
                <wp:positionH relativeFrom="column">
                  <wp:posOffset>5808345</wp:posOffset>
                </wp:positionH>
                <wp:positionV relativeFrom="paragraph">
                  <wp:posOffset>-290195</wp:posOffset>
                </wp:positionV>
                <wp:extent cx="1271905" cy="1208405"/>
                <wp:effectExtent l="0" t="0" r="23495" b="10795"/>
                <wp:wrapNone/>
                <wp:docPr id="307" name="Πλαίσιο κειμένου 2"/>
                <wp:cNvGraphicFramePr/>
                <a:graphic xmlns:a="http://schemas.openxmlformats.org/drawingml/2006/main">
                  <a:graphicData uri="http://schemas.microsoft.com/office/word/2010/wordprocessingShape">
                    <wps:wsp>
                      <wps:cNvSpPr txBox="1">
                        <a:spLocks noChangeArrowheads="1"/>
                      </wps:cNvSpPr>
                      <wps:spPr bwMode="auto">
                        <a:xfrm>
                          <a:off x="0" y="0"/>
                          <a:ext cx="1272209" cy="1208405"/>
                        </a:xfrm>
                        <a:prstGeom prst="rect">
                          <a:avLst/>
                        </a:prstGeom>
                        <a:solidFill>
                          <a:schemeClr val="bg1"/>
                        </a:solidFill>
                        <a:ln w="9525">
                          <a:solidFill>
                            <a:schemeClr val="bg1"/>
                          </a:solidFill>
                          <a:miter lim="800000"/>
                        </a:ln>
                      </wps:spPr>
                      <wps:txbx>
                        <w:txbxContent>
                          <w:p w14:paraId="571F4A13">
                            <w:pPr>
                              <w:rPr>
                                <w:rFonts w:ascii="Tahoma" w:hAnsi="Tahoma" w:cs="Tahoma"/>
                                <w:b/>
                                <w:lang w:val="en-US"/>
                              </w:rPr>
                            </w:pPr>
                          </w:p>
                          <w:p w14:paraId="66699A6F">
                            <w:pPr>
                              <w:rPr>
                                <w:rFonts w:ascii="Tahoma" w:hAnsi="Tahoma" w:cs="Tahoma"/>
                                <w:b/>
                                <w:lang w:val="en-US"/>
                              </w:rPr>
                            </w:pPr>
                          </w:p>
                          <w:p w14:paraId="7C5684DD">
                            <w:pPr>
                              <w:rPr>
                                <w:rFonts w:ascii="Tahoma" w:hAnsi="Tahoma" w:cs="Tahoma"/>
                                <w:b/>
                                <w:lang w:val="en-US"/>
                              </w:rPr>
                            </w:pPr>
                            <w:r>
                              <w:rPr>
                                <w:rFonts w:ascii="Tahoma" w:hAnsi="Tahoma" w:cs="Tahoma"/>
                                <w:b/>
                              </w:rPr>
                              <w:drawing>
                                <wp:inline distT="0" distB="0" distL="0" distR="0">
                                  <wp:extent cx="1174115" cy="628015"/>
                                  <wp:effectExtent l="0" t="0" r="6985" b="635"/>
                                  <wp:docPr id="2" name="Εικόνα 2" descr="C:\Users\Γιαννης\Documents\Ρεμα παππα\lema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C:\Users\Γιαννης\Documents\Ρεμα παππα\lemath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86154" cy="6343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Πλαίσιο κειμένου 2" o:spid="_x0000_s1026" o:spt="202" type="#_x0000_t202" style="position:absolute;left:0pt;margin-left:457.35pt;margin-top:-22.85pt;height:95.15pt;width:100.15pt;z-index:251660288;mso-width-relative:page;mso-height-relative:page;" fillcolor="#FFFFFF [3212]" filled="t" stroked="t" coordsize="21600,21600" o:gfxdata="UEsDBAoAAAAAAIdO4kAAAAAAAAAAAAAAAAAEAAAAZHJzL1BLAwQUAAAACACHTuJAzY8669kAAAAM&#10;AQAADwAAAGRycy9kb3ducmV2LnhtbE2PwU7DMBBE70j8g7VIXFBrJ0oLhDgVqkCcW7hwc+NtEhGv&#10;k9htWr6e7YneZrRPszPF6uQ6ccQxtJ40JHMFAqnytqVaw9fn++wJRIiGrOk8oYYzBliVtzeFya2f&#10;aIPHbawFh1DIjYYmxj6XMlQNOhPmvkfi296PzkS2Yy3taCYOd51MlVpKZ1riD43pcd1g9bM9OA1+&#10;ejs7j4NKH75/3cf6ddjs00Hr+7tEvYCIeIr/MFzqc3UoudPOH8gG0Wl4TrJHRjXMsgWLC5EkC563&#10;Y5VlS5BlIa9HlH9QSwMEFAAAAAgAh07iQIdemglSAgAAlAQAAA4AAABkcnMvZTJvRG9jLnhtbK1U&#10;zW7UMBC+I/EOlu802bBLt1GzVWlVhFR+pMIDeB1nY+F4jO3dpFxR34MXQIgDB/7UN0hfibGTlqVc&#10;KoQP1kzG883MNzPZP+gaRTbCOgm6oJOdlBKhOZRSrwr6+tXJgzklzjNdMgVaFPRcOHqwuH9vvzW5&#10;yKAGVQpLEES7vDUFrb03eZI4XouGuR0wQqOxAtswj6pdJaVlLaI3KsnS9FHSgi2NBS6cw6/Hg5GO&#10;iPYugFBVkotj4OtGaD+gWqGYx5JcLY2ji5htVQnuX1SVE56ogmKlPt4YBOVluJPFPstXlpla8jEF&#10;dpcUbtXUMKkx6A3UMfOMrK38C6qR3IKDyu9waJKhkMgIVjFJb3FzVjMjYi1ItTM3pLv/B8ufb15a&#10;IsuCPkx3KdGswZb3H/rv/ef+09X7/mt/Sfpv/RcUfvQf+5/95dUFyQJtrXE5ep8Z9PfdY+hwmCIF&#10;zpwCf+OIhqOa6ZU4tBbaWrAS054Ez2TLdcBxAWTZPoMSo7O1hwjUVbYJnCJLBNGxZec3LROdJzyE&#10;zHazLN2jhKNtkqXzaTqLMVh+7W6s808ENCQIBbU4ExGebU6dD+mw/PpJiOZAyfJEKhUVu1oeKUs2&#10;DOfnJJ4R/Y9nSpO2oHuzbDYw8A8QjfS4Vko2BZ2n4YxxlB4JCxwNbPlu2Y0NWEJ5jtRZGAYb1xqF&#10;Guw7Sloc6oK6t2tmBSXqqUb69ybTadiCqExnuxkqdtuy3LYwzRGqoJ6SQTzycXMCMRoOsU2VjASG&#10;fg6ZjLnisEZex8UK27Ctx1e/fya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2POuvZAAAADAEA&#10;AA8AAAAAAAAAAQAgAAAAIgAAAGRycy9kb3ducmV2LnhtbFBLAQIUABQAAAAIAIdO4kCHXpoJUgIA&#10;AJQEAAAOAAAAAAAAAAEAIAAAACgBAABkcnMvZTJvRG9jLnhtbFBLBQYAAAAABgAGAFkBAADsBQAA&#10;AAA=&#10;">
                <v:fill on="t" focussize="0,0"/>
                <v:stroke color="#FFFFFF [3212]" miterlimit="8" joinstyle="miter"/>
                <v:imagedata o:title=""/>
                <o:lock v:ext="edit" aspectratio="f"/>
                <v:textbox>
                  <w:txbxContent>
                    <w:p w14:paraId="571F4A13">
                      <w:pPr>
                        <w:rPr>
                          <w:rFonts w:ascii="Tahoma" w:hAnsi="Tahoma" w:cs="Tahoma"/>
                          <w:b/>
                          <w:lang w:val="en-US"/>
                        </w:rPr>
                      </w:pPr>
                    </w:p>
                    <w:p w14:paraId="66699A6F">
                      <w:pPr>
                        <w:rPr>
                          <w:rFonts w:ascii="Tahoma" w:hAnsi="Tahoma" w:cs="Tahoma"/>
                          <w:b/>
                          <w:lang w:val="en-US"/>
                        </w:rPr>
                      </w:pPr>
                    </w:p>
                    <w:p w14:paraId="7C5684DD">
                      <w:pPr>
                        <w:rPr>
                          <w:rFonts w:ascii="Tahoma" w:hAnsi="Tahoma" w:cs="Tahoma"/>
                          <w:b/>
                          <w:lang w:val="en-US"/>
                        </w:rPr>
                      </w:pPr>
                      <w:r>
                        <w:rPr>
                          <w:rFonts w:ascii="Tahoma" w:hAnsi="Tahoma" w:cs="Tahoma"/>
                          <w:b/>
                        </w:rPr>
                        <w:drawing>
                          <wp:inline distT="0" distB="0" distL="0" distR="0">
                            <wp:extent cx="1174115" cy="628015"/>
                            <wp:effectExtent l="0" t="0" r="6985" b="635"/>
                            <wp:docPr id="2" name="Εικόνα 2" descr="C:\Users\Γιαννης\Documents\Ρεμα παππα\lema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C:\Users\Γιαννης\Documents\Ρεμα παππα\lemath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86154" cy="634380"/>
                                    </a:xfrm>
                                    <a:prstGeom prst="rect">
                                      <a:avLst/>
                                    </a:prstGeom>
                                    <a:noFill/>
                                    <a:ln>
                                      <a:noFill/>
                                    </a:ln>
                                  </pic:spPr>
                                </pic:pic>
                              </a:graphicData>
                            </a:graphic>
                          </wp:inline>
                        </w:drawing>
                      </w:r>
                    </w:p>
                  </w:txbxContent>
                </v:textbox>
              </v:shape>
            </w:pict>
          </mc:Fallback>
        </mc:AlternateContent>
      </w:r>
      <w:r>
        <w:rPr>
          <w:rFonts w:ascii="Arial" w:hAnsi="Arial" w:cs="Arial"/>
          <w:b/>
          <w:bCs/>
          <w:sz w:val="18"/>
          <w:szCs w:val="16"/>
        </w:rPr>
        <w:drawing>
          <wp:anchor distT="0" distB="0" distL="114300" distR="114300" simplePos="0" relativeHeight="251659264" behindDoc="0" locked="0" layoutInCell="1" allowOverlap="1">
            <wp:simplePos x="0" y="0"/>
            <wp:positionH relativeFrom="column">
              <wp:posOffset>-281305</wp:posOffset>
            </wp:positionH>
            <wp:positionV relativeFrom="paragraph">
              <wp:posOffset>-297815</wp:posOffset>
            </wp:positionV>
            <wp:extent cx="882015" cy="120269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2015" cy="1202690"/>
                    </a:xfrm>
                    <a:prstGeom prst="rect">
                      <a:avLst/>
                    </a:prstGeom>
                  </pic:spPr>
                </pic:pic>
              </a:graphicData>
            </a:graphic>
          </wp:anchor>
        </w:drawing>
      </w:r>
      <w:r>
        <w:rPr>
          <w:rStyle w:val="8"/>
          <w:rFonts w:ascii="Arial" w:hAnsi="Arial" w:cs="Arial"/>
          <w:sz w:val="28"/>
          <w:szCs w:val="16"/>
          <w:lang w:val="en-US"/>
        </w:rPr>
        <w:t xml:space="preserve">  EXTREME ENDURO 2025</w:t>
      </w:r>
    </w:p>
    <w:p w14:paraId="5049A717">
      <w:pPr>
        <w:spacing w:after="120" w:line="276" w:lineRule="auto"/>
        <w:jc w:val="center"/>
        <w:rPr>
          <w:rStyle w:val="8"/>
          <w:rFonts w:ascii="Arial" w:hAnsi="Arial" w:cs="Arial"/>
          <w:sz w:val="40"/>
          <w:szCs w:val="40"/>
          <w:lang w:val="en-US"/>
        </w:rPr>
      </w:pPr>
      <w:r>
        <w:rPr>
          <w:rStyle w:val="8"/>
          <w:rFonts w:ascii="Arial" w:hAnsi="Arial" w:cs="Arial"/>
          <w:sz w:val="40"/>
          <w:szCs w:val="40"/>
        </w:rPr>
        <w:t>ΕΙΔΙΚΟΣ</w:t>
      </w:r>
      <w:r>
        <w:rPr>
          <w:rStyle w:val="8"/>
          <w:rFonts w:ascii="Arial" w:hAnsi="Arial" w:cs="Arial"/>
          <w:sz w:val="40"/>
          <w:szCs w:val="40"/>
          <w:lang w:val="en-US"/>
        </w:rPr>
        <w:t xml:space="preserve"> </w:t>
      </w:r>
      <w:r>
        <w:rPr>
          <w:rStyle w:val="8"/>
          <w:rFonts w:ascii="Arial" w:hAnsi="Arial" w:cs="Arial"/>
          <w:sz w:val="40"/>
          <w:szCs w:val="40"/>
        </w:rPr>
        <w:t>ΚΑΝΟΝΙΣΜΟΣ</w:t>
      </w:r>
    </w:p>
    <w:p w14:paraId="205AC9FB">
      <w:pPr>
        <w:spacing w:after="120" w:line="276" w:lineRule="auto"/>
        <w:jc w:val="center"/>
        <w:rPr>
          <w:rStyle w:val="8"/>
          <w:rFonts w:ascii="Arial" w:hAnsi="Arial" w:cs="Arial"/>
          <w:b w:val="0"/>
          <w:bCs w:val="0"/>
          <w:sz w:val="40"/>
          <w:szCs w:val="40"/>
          <w:lang w:val="en-US"/>
        </w:rPr>
      </w:pPr>
      <w:r>
        <w:rPr>
          <w:rFonts w:ascii="Arial" w:hAnsi="Arial" w:cs="Arial"/>
          <w:b/>
          <w:bCs/>
          <w:lang w:val="en-US"/>
        </w:rPr>
        <w:t>GERAN</w:t>
      </w:r>
      <w:r>
        <w:rPr>
          <w:rFonts w:ascii="Arial" w:hAnsi="Arial" w:cs="Arial"/>
          <w:b/>
          <w:bCs/>
        </w:rPr>
        <w:t>Ε</w:t>
      </w:r>
      <w:r>
        <w:rPr>
          <w:rFonts w:ascii="Arial" w:hAnsi="Arial" w:cs="Arial"/>
          <w:b/>
          <w:bCs/>
          <w:lang w:val="en-US"/>
        </w:rPr>
        <w:t>IA X Third Edition</w:t>
      </w:r>
    </w:p>
    <w:p w14:paraId="349C0A27">
      <w:pPr>
        <w:spacing w:after="120" w:line="276" w:lineRule="auto"/>
        <w:jc w:val="center"/>
        <w:rPr>
          <w:rFonts w:ascii="Arial" w:hAnsi="Arial" w:cs="Arial"/>
        </w:rPr>
      </w:pPr>
      <w:r>
        <w:rPr>
          <w:rFonts w:ascii="Arial" w:hAnsi="Arial" w:cs="Arial"/>
        </w:rPr>
        <w:t>Άγιοι Θεόδωροι, ΛΕΜΑΘΚ ΑΣ, 29-30/11/2025</w:t>
      </w:r>
      <w:r>
        <w:rPr>
          <w:rFonts w:ascii="Arial" w:hAnsi="Arial" w:cs="Arial"/>
        </w:rPr>
        <w:br w:type="textWrapping"/>
      </w:r>
      <w:r>
        <w:rPr>
          <w:rFonts w:ascii="Arial" w:hAnsi="Arial" w:cs="Arial"/>
          <w:b/>
          <w:caps/>
        </w:rPr>
        <w:t>Περιφέρεια Νοτίου Ελλάδος</w:t>
      </w:r>
    </w:p>
    <w:p w14:paraId="613E4A1D">
      <w:pPr>
        <w:spacing w:after="120" w:line="276" w:lineRule="auto"/>
        <w:jc w:val="center"/>
        <w:rPr>
          <w:rFonts w:ascii="Arial" w:hAnsi="Arial" w:cs="Arial"/>
          <w:b/>
          <w:caps/>
        </w:rPr>
      </w:pPr>
    </w:p>
    <w:p w14:paraId="2DAE3379">
      <w:pPr>
        <w:pStyle w:val="7"/>
        <w:spacing w:after="120" w:afterAutospacing="0" w:line="276" w:lineRule="auto"/>
        <w:rPr>
          <w:rFonts w:ascii="Arial" w:hAnsi="Arial" w:cs="Arial"/>
          <w:b/>
          <w:u w:val="single"/>
        </w:rPr>
      </w:pPr>
      <w:r>
        <w:rPr>
          <w:rFonts w:ascii="Arial" w:hAnsi="Arial" w:cs="Arial"/>
          <w:b/>
          <w:u w:val="single"/>
        </w:rPr>
        <w:t>ΑΡΘΡΟ  1.  ΓΕΝΙΚΑ</w:t>
      </w:r>
    </w:p>
    <w:p w14:paraId="0EF962E1">
      <w:pPr>
        <w:pStyle w:val="7"/>
        <w:spacing w:before="0" w:beforeAutospacing="0" w:after="120" w:afterAutospacing="0" w:line="276" w:lineRule="auto"/>
        <w:ind w:firstLine="720"/>
        <w:jc w:val="both"/>
        <w:rPr>
          <w:rFonts w:ascii="Arial" w:hAnsi="Arial" w:cs="Arial"/>
        </w:rPr>
      </w:pPr>
      <w:r>
        <w:rPr>
          <w:rFonts w:ascii="Arial" w:hAnsi="Arial" w:cs="Arial"/>
        </w:rPr>
        <w:t xml:space="preserve">Το αθλητικό σωματείο ΛΕΜΑΘΚ ΑΣ με αριθμό Αθλητικής Αναγνώρισης ΦΨ13 μετά από έγκριση της Α.ΜΟΤ.Ο.Ε διοργανώνει στις 29-30/11/2025 αγώνα </w:t>
      </w:r>
      <w:r>
        <w:rPr>
          <w:rFonts w:ascii="Arial" w:hAnsi="Arial" w:cs="Arial"/>
          <w:lang w:val="en-US"/>
        </w:rPr>
        <w:t>Extreme</w:t>
      </w:r>
      <w:r>
        <w:rPr>
          <w:rFonts w:ascii="Arial" w:hAnsi="Arial" w:cs="Arial"/>
        </w:rPr>
        <w:t xml:space="preserve"> </w:t>
      </w:r>
      <w:r>
        <w:rPr>
          <w:rFonts w:ascii="Arial" w:hAnsi="Arial" w:cs="Arial"/>
          <w:lang w:val="en-US"/>
        </w:rPr>
        <w:t>Enduro</w:t>
      </w:r>
      <w:r>
        <w:rPr>
          <w:rFonts w:ascii="Arial" w:hAnsi="Arial" w:cs="Arial"/>
        </w:rPr>
        <w:t xml:space="preserve"> για το 2025 (</w:t>
      </w:r>
      <w:r>
        <w:rPr>
          <w:rFonts w:ascii="Arial" w:hAnsi="Arial" w:cs="Arial"/>
          <w:lang w:val="en-US"/>
        </w:rPr>
        <w:t>GERAN</w:t>
      </w:r>
      <w:r>
        <w:rPr>
          <w:rFonts w:ascii="Arial" w:hAnsi="Arial" w:cs="Arial"/>
        </w:rPr>
        <w:t>Ε</w:t>
      </w:r>
      <w:r>
        <w:rPr>
          <w:rFonts w:ascii="Arial" w:hAnsi="Arial" w:cs="Arial"/>
          <w:lang w:val="en-US"/>
        </w:rPr>
        <w:t>IA</w:t>
      </w:r>
      <w:r>
        <w:rPr>
          <w:rFonts w:ascii="Arial" w:hAnsi="Arial" w:cs="Arial"/>
        </w:rPr>
        <w:t xml:space="preserve"> </w:t>
      </w:r>
      <w:r>
        <w:rPr>
          <w:rFonts w:ascii="Arial" w:hAnsi="Arial" w:cs="Arial"/>
          <w:lang w:val="en-US"/>
        </w:rPr>
        <w:t>X</w:t>
      </w:r>
      <w:r>
        <w:rPr>
          <w:rFonts w:ascii="Arial" w:hAnsi="Arial" w:cs="Arial"/>
        </w:rPr>
        <w:t xml:space="preserve"> </w:t>
      </w:r>
      <w:r>
        <w:rPr>
          <w:rFonts w:ascii="Arial" w:hAnsi="Arial" w:cs="Arial"/>
          <w:lang w:val="en-US"/>
        </w:rPr>
        <w:t>Third</w:t>
      </w:r>
      <w:r>
        <w:rPr>
          <w:rFonts w:ascii="Arial" w:hAnsi="Arial" w:cs="Arial"/>
        </w:rPr>
        <w:t xml:space="preserve"> </w:t>
      </w:r>
      <w:r>
        <w:rPr>
          <w:rFonts w:ascii="Arial" w:hAnsi="Arial" w:cs="Arial"/>
          <w:lang w:val="en-US"/>
        </w:rPr>
        <w:t>Edition</w:t>
      </w:r>
      <w:r>
        <w:rPr>
          <w:rFonts w:ascii="Arial" w:hAnsi="Arial" w:cs="Arial"/>
        </w:rPr>
        <w:t xml:space="preserve">). </w:t>
      </w:r>
    </w:p>
    <w:p w14:paraId="105314E1">
      <w:pPr>
        <w:pStyle w:val="7"/>
        <w:spacing w:before="0" w:beforeAutospacing="0" w:after="0" w:afterAutospacing="0" w:line="276" w:lineRule="auto"/>
        <w:ind w:left="720"/>
        <w:rPr>
          <w:rFonts w:ascii="Arial" w:hAnsi="Arial" w:cs="Arial"/>
        </w:rPr>
      </w:pPr>
      <w:r>
        <w:rPr>
          <w:rFonts w:ascii="Arial" w:hAnsi="Arial" w:cs="Arial"/>
        </w:rPr>
        <w:t xml:space="preserve">Οι αγώνες θα διεξαχθούν σύμφωνα με: </w:t>
      </w:r>
    </w:p>
    <w:p w14:paraId="5E54A59F">
      <w:pPr>
        <w:pStyle w:val="7"/>
        <w:spacing w:before="0" w:beforeAutospacing="0" w:after="0" w:afterAutospacing="0" w:line="276" w:lineRule="auto"/>
        <w:ind w:left="720"/>
        <w:rPr>
          <w:rFonts w:ascii="Arial" w:hAnsi="Arial" w:cs="Arial"/>
        </w:rPr>
      </w:pPr>
      <w:r>
        <w:rPr>
          <w:rFonts w:ascii="Arial" w:hAnsi="Arial" w:cs="Arial"/>
        </w:rPr>
        <w:t>-  τον αθλητικό νόμο 2725/99 και τις μετέπειτα τροποποιήσεις του</w:t>
      </w:r>
    </w:p>
    <w:p w14:paraId="7062B334">
      <w:pPr>
        <w:pStyle w:val="7"/>
        <w:spacing w:before="0" w:beforeAutospacing="0" w:after="0" w:afterAutospacing="0" w:line="276" w:lineRule="auto"/>
        <w:ind w:left="720"/>
        <w:rPr>
          <w:rFonts w:ascii="Arial" w:hAnsi="Arial" w:cs="Arial"/>
        </w:rPr>
      </w:pPr>
      <w:r>
        <w:rPr>
          <w:rFonts w:ascii="Arial" w:hAnsi="Arial" w:cs="Arial"/>
        </w:rPr>
        <w:t>-  τον Κώδικα Οδικής Κυκλοφορίας</w:t>
      </w:r>
    </w:p>
    <w:p w14:paraId="1581C80E">
      <w:pPr>
        <w:pStyle w:val="7"/>
        <w:spacing w:before="0" w:beforeAutospacing="0" w:after="0" w:afterAutospacing="0" w:line="276" w:lineRule="auto"/>
        <w:ind w:left="720"/>
        <w:rPr>
          <w:rFonts w:ascii="Arial" w:hAnsi="Arial" w:cs="Arial"/>
        </w:rPr>
      </w:pPr>
      <w:r>
        <w:rPr>
          <w:rFonts w:ascii="Arial" w:hAnsi="Arial" w:cs="Arial"/>
        </w:rPr>
        <w:t xml:space="preserve">-  </w:t>
      </w:r>
      <w:bookmarkStart w:id="0" w:name="_Hlk146824032"/>
      <w:r>
        <w:rPr>
          <w:rFonts w:ascii="Arial" w:hAnsi="Arial" w:cs="Arial"/>
        </w:rPr>
        <w:t xml:space="preserve">τον Γενικό Κανονισμό Αγώνων </w:t>
      </w:r>
      <w:r>
        <w:rPr>
          <w:rFonts w:ascii="Arial" w:hAnsi="Arial" w:cs="Arial"/>
          <w:lang w:val="en-US"/>
        </w:rPr>
        <w:t>Enduro</w:t>
      </w:r>
      <w:r>
        <w:rPr>
          <w:rFonts w:ascii="Arial" w:hAnsi="Arial" w:cs="Arial"/>
        </w:rPr>
        <w:t xml:space="preserve"> της Α.ΜΟ.ΤΟ.Ε. </w:t>
      </w:r>
      <w:bookmarkEnd w:id="0"/>
    </w:p>
    <w:p w14:paraId="74E5B514">
      <w:pPr>
        <w:pStyle w:val="7"/>
        <w:spacing w:before="0" w:beforeAutospacing="0" w:after="0" w:afterAutospacing="0" w:line="276" w:lineRule="auto"/>
        <w:ind w:left="720"/>
        <w:rPr>
          <w:rFonts w:ascii="Arial" w:hAnsi="Arial" w:cs="Arial"/>
        </w:rPr>
      </w:pPr>
      <w:r>
        <w:rPr>
          <w:rFonts w:ascii="Arial" w:hAnsi="Arial" w:cs="Arial"/>
        </w:rPr>
        <w:t xml:space="preserve">-  τον Τεχνικό Κανονισμό Αγώνων </w:t>
      </w:r>
      <w:r>
        <w:rPr>
          <w:rFonts w:ascii="Arial" w:hAnsi="Arial" w:cs="Arial"/>
          <w:lang w:val="en-US"/>
        </w:rPr>
        <w:t>Enduro</w:t>
      </w:r>
      <w:r>
        <w:rPr>
          <w:rFonts w:ascii="Arial" w:hAnsi="Arial" w:cs="Arial"/>
        </w:rPr>
        <w:t xml:space="preserve"> της Α.ΜΟ.ΤΟ.Ε.</w:t>
      </w:r>
    </w:p>
    <w:p w14:paraId="0FEDAC3E">
      <w:pPr>
        <w:pStyle w:val="7"/>
        <w:spacing w:before="0" w:beforeAutospacing="0" w:after="0" w:afterAutospacing="0" w:line="276" w:lineRule="auto"/>
        <w:ind w:left="720"/>
        <w:rPr>
          <w:rFonts w:ascii="Arial" w:hAnsi="Arial" w:cs="Arial"/>
        </w:rPr>
      </w:pPr>
      <w:r>
        <w:rPr>
          <w:rFonts w:ascii="Arial" w:hAnsi="Arial" w:cs="Arial"/>
        </w:rPr>
        <w:t xml:space="preserve">-  τον παρόντα Ειδικό Κανονισμό </w:t>
      </w:r>
    </w:p>
    <w:p w14:paraId="2BF584CA">
      <w:pPr>
        <w:pStyle w:val="7"/>
        <w:spacing w:before="0" w:beforeAutospacing="0" w:after="120" w:afterAutospacing="0" w:line="276" w:lineRule="auto"/>
        <w:ind w:left="720"/>
        <w:rPr>
          <w:rFonts w:ascii="Arial" w:hAnsi="Arial" w:cs="Arial"/>
          <w:b/>
        </w:rPr>
      </w:pPr>
      <w:r>
        <w:rPr>
          <w:rFonts w:ascii="Arial" w:hAnsi="Arial" w:cs="Arial"/>
        </w:rPr>
        <w:t>-  τα Πληροφοριακά Δελτία που τυχόν εκδοθούν.</w:t>
      </w:r>
    </w:p>
    <w:p w14:paraId="04F4110E">
      <w:pPr>
        <w:pStyle w:val="7"/>
        <w:spacing w:before="0" w:beforeAutospacing="0" w:after="120" w:afterAutospacing="0" w:line="276" w:lineRule="auto"/>
        <w:jc w:val="both"/>
        <w:rPr>
          <w:rFonts w:ascii="Arial" w:hAnsi="Arial" w:cs="Arial"/>
        </w:rPr>
      </w:pPr>
      <w:r>
        <w:rPr>
          <w:rFonts w:ascii="Arial" w:hAnsi="Arial" w:cs="Arial"/>
          <w:b/>
        </w:rPr>
        <w:t>ΧΩΡΟΙ ΑΓΩΝΑ</w:t>
      </w:r>
      <w:r>
        <w:rPr>
          <w:rFonts w:ascii="Arial" w:hAnsi="Arial" w:cs="Arial"/>
        </w:rPr>
        <w:t xml:space="preserve">: </w:t>
      </w:r>
    </w:p>
    <w:p w14:paraId="223EE722">
      <w:pPr>
        <w:pStyle w:val="7"/>
        <w:spacing w:before="0" w:beforeAutospacing="0" w:after="0" w:afterAutospacing="0" w:line="276" w:lineRule="auto"/>
        <w:ind w:firstLine="811"/>
        <w:jc w:val="both"/>
        <w:rPr>
          <w:rFonts w:ascii="Arial" w:hAnsi="Arial" w:cs="Arial"/>
        </w:rPr>
      </w:pPr>
      <w:r>
        <w:rPr>
          <w:rFonts w:ascii="Arial" w:hAnsi="Arial" w:cs="Arial"/>
        </w:rPr>
        <w:t xml:space="preserve">Τα </w:t>
      </w:r>
      <w:r>
        <w:rPr>
          <w:rFonts w:ascii="Arial" w:hAnsi="Arial" w:cs="Arial"/>
          <w:lang w:val="en-US"/>
        </w:rPr>
        <w:t>Paddock</w:t>
      </w:r>
      <w:r>
        <w:rPr>
          <w:rFonts w:ascii="Arial" w:hAnsi="Arial" w:cs="Arial"/>
        </w:rPr>
        <w:t xml:space="preserve"> του αγώνα θα είναι στο </w:t>
      </w:r>
      <w:r>
        <w:rPr>
          <w:rFonts w:ascii="Arial" w:hAnsi="Arial" w:cs="Arial"/>
          <w:lang w:val="en-US"/>
        </w:rPr>
        <w:t>parking</w:t>
      </w:r>
      <w:r>
        <w:rPr>
          <w:rFonts w:ascii="Arial" w:hAnsi="Arial" w:cs="Arial"/>
        </w:rPr>
        <w:t xml:space="preserve"> του Κρομμυώνιου Κλειστού Γυμναστηρίου Αγίων Θεοδώρων: 37.932946, 23.139899</w:t>
      </w:r>
    </w:p>
    <w:p w14:paraId="424C0DD5">
      <w:pPr>
        <w:pStyle w:val="7"/>
        <w:spacing w:before="0" w:beforeAutospacing="0" w:after="0" w:afterAutospacing="0" w:line="276" w:lineRule="auto"/>
        <w:ind w:firstLine="811"/>
        <w:jc w:val="both"/>
        <w:rPr>
          <w:rFonts w:ascii="Arial" w:hAnsi="Arial" w:cs="Arial"/>
        </w:rPr>
      </w:pPr>
      <w:r>
        <w:rPr>
          <w:rFonts w:ascii="Arial" w:hAnsi="Arial" w:cs="Arial"/>
        </w:rPr>
        <w:t xml:space="preserve">Γραμματεία, Χώρος Τεχνικού Ελέγχου - </w:t>
      </w:r>
      <w:r>
        <w:rPr>
          <w:rFonts w:ascii="Arial" w:hAnsi="Arial" w:cs="Arial"/>
          <w:lang w:val="en-US"/>
        </w:rPr>
        <w:t>Park</w:t>
      </w:r>
      <w:r>
        <w:rPr>
          <w:rFonts w:ascii="Arial" w:hAnsi="Arial" w:cs="Arial"/>
        </w:rPr>
        <w:t xml:space="preserve"> – </w:t>
      </w:r>
      <w:r>
        <w:rPr>
          <w:rFonts w:ascii="Arial" w:hAnsi="Arial" w:cs="Arial"/>
          <w:lang w:val="en-US"/>
        </w:rPr>
        <w:t>Ferme</w:t>
      </w:r>
      <w:r>
        <w:rPr>
          <w:rFonts w:ascii="Arial" w:hAnsi="Arial" w:cs="Arial"/>
        </w:rPr>
        <w:t xml:space="preserve"> – Εκκίνησης – Τερματισμού: Κρομμυώνιο Κλειστό Γυμναστήριο Αγίων Θεοδώρων: 37.932946, 23.139899</w:t>
      </w:r>
    </w:p>
    <w:p w14:paraId="51F3DA6D">
      <w:pPr>
        <w:pStyle w:val="7"/>
        <w:spacing w:before="0" w:beforeAutospacing="0" w:after="0" w:afterAutospacing="0" w:line="276" w:lineRule="auto"/>
        <w:ind w:firstLine="811"/>
        <w:jc w:val="both"/>
        <w:rPr>
          <w:rFonts w:ascii="Arial" w:hAnsi="Arial" w:cs="Arial"/>
        </w:rPr>
      </w:pPr>
      <w:r>
        <w:rPr>
          <w:rFonts w:ascii="Arial" w:hAnsi="Arial" w:cs="Arial"/>
        </w:rPr>
        <w:t>Χώρος διεξαγωγής Προλόγου: Κρομμυώνιο Κλειστό Γυμναστήριο Αγίων Θεοδώρων: 37.932946, 23.139899</w:t>
      </w:r>
    </w:p>
    <w:p w14:paraId="0798087E">
      <w:pPr>
        <w:pStyle w:val="7"/>
        <w:spacing w:before="0" w:beforeAutospacing="0" w:after="0" w:afterAutospacing="0" w:line="276" w:lineRule="auto"/>
        <w:ind w:firstLine="811"/>
        <w:jc w:val="both"/>
        <w:rPr>
          <w:rFonts w:ascii="Arial" w:hAnsi="Arial" w:cs="Arial"/>
        </w:rPr>
      </w:pPr>
      <w:r>
        <w:rPr>
          <w:rFonts w:ascii="Arial" w:hAnsi="Arial" w:cs="Arial"/>
        </w:rPr>
        <w:t xml:space="preserve">Χώρος </w:t>
      </w:r>
      <w:r>
        <w:rPr>
          <w:rFonts w:ascii="Arial" w:hAnsi="Arial" w:cs="Arial"/>
          <w:lang w:val="en-US"/>
        </w:rPr>
        <w:t>service</w:t>
      </w:r>
      <w:r>
        <w:rPr>
          <w:rFonts w:ascii="Arial" w:hAnsi="Arial" w:cs="Arial"/>
        </w:rPr>
        <w:t>-ανεφοδιασμού: Μνημείο Πεσόντων 37.941705, 23.102476</w:t>
      </w:r>
    </w:p>
    <w:p w14:paraId="6E8A7468">
      <w:pPr>
        <w:pStyle w:val="7"/>
        <w:spacing w:after="120" w:afterAutospacing="0" w:line="276" w:lineRule="auto"/>
        <w:rPr>
          <w:rFonts w:ascii="Arial" w:hAnsi="Arial" w:cs="Arial"/>
          <w:b/>
          <w:u w:val="single"/>
        </w:rPr>
      </w:pPr>
      <w:r>
        <w:rPr>
          <w:rFonts w:ascii="Arial" w:hAnsi="Arial" w:cs="Arial"/>
          <w:b/>
          <w:u w:val="single"/>
        </w:rPr>
        <w:t>ΑΡΘΡΟ  2.  ΠΡΟΓΡΑΜΜΑ</w:t>
      </w:r>
    </w:p>
    <w:p w14:paraId="50A0A12E">
      <w:pPr>
        <w:pStyle w:val="7"/>
        <w:spacing w:before="0" w:beforeAutospacing="0" w:after="120" w:afterAutospacing="0" w:line="276" w:lineRule="auto"/>
        <w:rPr>
          <w:rFonts w:ascii="Arial" w:hAnsi="Arial" w:cs="Arial"/>
        </w:rPr>
      </w:pPr>
      <w:r>
        <w:rPr>
          <w:rFonts w:ascii="Arial" w:hAnsi="Arial" w:cs="Arial"/>
          <w:b/>
          <w:caps/>
        </w:rPr>
        <w:t>Εναρξη εγγραφών:     20/11/2025</w:t>
      </w:r>
    </w:p>
    <w:p w14:paraId="3D545507">
      <w:pPr>
        <w:pStyle w:val="7"/>
        <w:spacing w:before="0" w:beforeAutospacing="0" w:after="120" w:afterAutospacing="0" w:line="276" w:lineRule="auto"/>
        <w:rPr>
          <w:rFonts w:ascii="Arial" w:hAnsi="Arial" w:cs="Arial"/>
        </w:rPr>
      </w:pPr>
      <w:r>
        <w:rPr>
          <w:rFonts w:ascii="Arial" w:hAnsi="Arial" w:cs="Arial"/>
          <w:b/>
          <w:caps/>
        </w:rPr>
        <w:t>Λήξη εγγραφών:</w:t>
      </w:r>
      <w:r>
        <w:rPr>
          <w:rFonts w:ascii="Arial" w:hAnsi="Arial" w:cs="Arial"/>
          <w:b/>
          <w:caps/>
        </w:rPr>
        <w:tab/>
      </w:r>
      <w:r>
        <w:rPr>
          <w:rFonts w:ascii="Arial" w:hAnsi="Arial" w:cs="Arial"/>
        </w:rPr>
        <w:t xml:space="preserve">    26/11/2025 ώρα 24:00 εμπρόθεσμες (3 μέρες πριν τον Τ.Ε.) </w:t>
      </w:r>
    </w:p>
    <w:p w14:paraId="674EB5EC">
      <w:pPr>
        <w:pStyle w:val="7"/>
        <w:spacing w:before="0" w:beforeAutospacing="0" w:after="120" w:afterAutospacing="0" w:line="276" w:lineRule="auto"/>
        <w:ind w:left="2160"/>
        <w:rPr>
          <w:rFonts w:ascii="Arial" w:hAnsi="Arial" w:cs="Arial"/>
          <w:b/>
          <w:bCs/>
        </w:rPr>
      </w:pPr>
      <w:r>
        <w:rPr>
          <w:rFonts w:ascii="Arial" w:hAnsi="Arial" w:cs="Arial"/>
        </w:rPr>
        <w:t xml:space="preserve">    27/11/2025</w:t>
      </w:r>
      <w:r>
        <w:rPr>
          <w:rFonts w:ascii="Arial" w:hAnsi="Arial" w:cs="Arial"/>
        </w:rPr>
        <w:t xml:space="preserve"> </w:t>
      </w:r>
      <w:r>
        <w:rPr>
          <w:rFonts w:ascii="Arial" w:hAnsi="Arial" w:cs="Arial"/>
        </w:rPr>
        <w:t>ώρα 24:00 εκπρόθεσμες (2 μέρα πριν τον Τ.Ε.) +20€</w:t>
      </w:r>
    </w:p>
    <w:p w14:paraId="4138D434">
      <w:pPr>
        <w:pStyle w:val="7"/>
        <w:spacing w:before="0" w:beforeAutospacing="0" w:after="120" w:afterAutospacing="0" w:line="276" w:lineRule="auto"/>
        <w:ind w:left="2160"/>
        <w:rPr>
          <w:rFonts w:ascii="Arial" w:hAnsi="Arial" w:cs="Arial"/>
        </w:rPr>
      </w:pPr>
      <w:r>
        <w:rPr>
          <w:rFonts w:ascii="Arial" w:hAnsi="Arial" w:cs="Arial"/>
          <w:b/>
          <w:bCs/>
        </w:rPr>
        <w:t xml:space="preserve">    </w:t>
      </w:r>
      <w:r>
        <w:rPr>
          <w:rFonts w:ascii="Arial" w:hAnsi="Arial" w:cs="Arial"/>
        </w:rPr>
        <w:t>28/11/2025 ώρα 24:00 εκπρόθεσμες (1 μέρα πριν το Τ.Ε.) +40€</w:t>
      </w:r>
    </w:p>
    <w:p w14:paraId="51A60A68">
      <w:pPr>
        <w:pStyle w:val="7"/>
        <w:spacing w:before="0" w:beforeAutospacing="0" w:after="120" w:afterAutospacing="0" w:line="276" w:lineRule="auto"/>
        <w:rPr>
          <w:rFonts w:ascii="Arial" w:hAnsi="Arial" w:cs="Arial"/>
        </w:rPr>
      </w:pPr>
      <w:r>
        <w:rPr>
          <w:rFonts w:ascii="Arial" w:hAnsi="Arial" w:cs="Arial"/>
          <w:b/>
        </w:rPr>
        <w:t>ΕΛΕΓΧΟΣ ΕΞΑΚΡΙΒΩΣΗΣ - ΤΕΧΝΙΚΟΣ ΕΛΕΓΧΟΣ</w:t>
      </w:r>
      <w:r>
        <w:rPr>
          <w:rFonts w:ascii="Arial" w:hAnsi="Arial" w:cs="Arial"/>
          <w:b/>
        </w:rPr>
        <w:tab/>
      </w:r>
      <w:r>
        <w:rPr>
          <w:rFonts w:ascii="Arial" w:hAnsi="Arial" w:cs="Arial"/>
        </w:rPr>
        <w:t xml:space="preserve">Σαββάτο 29/11/25 09:00 έως 12:00 </w:t>
      </w:r>
    </w:p>
    <w:p w14:paraId="69EA124B">
      <w:pPr>
        <w:spacing w:before="75" w:after="120" w:line="276" w:lineRule="auto"/>
        <w:jc w:val="both"/>
        <w:rPr>
          <w:rFonts w:ascii="Arial" w:hAnsi="Arial" w:cs="Arial"/>
        </w:rPr>
      </w:pPr>
      <w:r>
        <w:rPr>
          <w:rFonts w:ascii="Arial" w:hAnsi="Arial" w:cs="Arial"/>
          <w:b/>
          <w:caps/>
        </w:rPr>
        <w:t xml:space="preserve">Δημοσίευση λίστας εκκίνησησ: </w:t>
      </w:r>
      <w:r>
        <w:rPr>
          <w:rFonts w:ascii="Arial" w:hAnsi="Arial" w:cs="Arial"/>
          <w:color w:val="FF0000"/>
        </w:rPr>
        <w:tab/>
      </w:r>
      <w:r>
        <w:rPr>
          <w:rFonts w:ascii="Arial" w:hAnsi="Arial" w:cs="Arial"/>
        </w:rPr>
        <w:t>Σαββάτο 12:30 και 18:00</w:t>
      </w:r>
    </w:p>
    <w:p w14:paraId="53CCB145">
      <w:pPr>
        <w:pStyle w:val="7"/>
        <w:spacing w:before="0" w:beforeAutospacing="0" w:after="120" w:afterAutospacing="0" w:line="276" w:lineRule="auto"/>
        <w:rPr>
          <w:rFonts w:ascii="Arial" w:hAnsi="Arial" w:cs="Arial"/>
        </w:rPr>
      </w:pPr>
      <w:r>
        <w:rPr>
          <w:rFonts w:ascii="Arial" w:hAnsi="Arial" w:cs="Arial"/>
          <w:b/>
          <w:caps/>
        </w:rPr>
        <w:t>ΕΝΗΜΕΡΩΣΗ ΑΓΩΝΙΖΟΜΕΝΩν</w:t>
      </w:r>
      <w:r>
        <w:rPr>
          <w:rFonts w:ascii="Arial" w:hAnsi="Arial" w:cs="Arial"/>
          <w:b/>
          <w:caps/>
        </w:rPr>
        <w:tab/>
      </w:r>
      <w:r>
        <w:rPr>
          <w:rFonts w:ascii="Arial" w:hAnsi="Arial" w:cs="Arial"/>
          <w:b/>
          <w:caps/>
        </w:rPr>
        <w:tab/>
      </w:r>
      <w:r>
        <w:rPr>
          <w:rFonts w:ascii="Arial" w:hAnsi="Arial" w:cs="Arial"/>
          <w:caps/>
        </w:rPr>
        <w:t>Σαββατο 12:30 και 18:30</w:t>
      </w:r>
    </w:p>
    <w:p w14:paraId="6EB97EBA">
      <w:pPr>
        <w:pStyle w:val="7"/>
        <w:spacing w:before="0" w:beforeAutospacing="0" w:after="120" w:afterAutospacing="0" w:line="276" w:lineRule="auto"/>
        <w:ind w:left="2694" w:hanging="2694"/>
        <w:rPr>
          <w:rFonts w:ascii="Arial" w:hAnsi="Arial" w:cs="Arial"/>
        </w:rPr>
      </w:pPr>
      <w:r>
        <w:rPr>
          <w:rFonts w:ascii="Arial" w:hAnsi="Arial" w:cs="Arial"/>
          <w:b/>
        </w:rPr>
        <w:t>ΕΝΑΡΞΗ ΑΓΩΝΩΝ</w:t>
      </w:r>
      <w:r>
        <w:rPr>
          <w:rFonts w:ascii="Arial" w:hAnsi="Arial" w:cs="Arial"/>
          <w:b/>
        </w:rPr>
        <w:tab/>
      </w:r>
      <w:r>
        <w:rPr>
          <w:rFonts w:ascii="Arial" w:hAnsi="Arial" w:cs="Arial"/>
        </w:rPr>
        <w:t>Πρόλογος: Σαββάτο 29/11/25 ώρα 13:00</w:t>
      </w:r>
      <w:r>
        <w:rPr>
          <w:rFonts w:ascii="Arial" w:hAnsi="Arial" w:cs="Arial"/>
        </w:rPr>
        <w:br w:type="textWrapping"/>
      </w:r>
      <w:r>
        <w:rPr>
          <w:rFonts w:ascii="Arial" w:hAnsi="Arial" w:cs="Arial"/>
        </w:rPr>
        <w:t>Κύριος Αγώνας: Κυριακή 30/11/25 09:00 έως 15:00</w:t>
      </w:r>
    </w:p>
    <w:p w14:paraId="5D3F9D87">
      <w:pPr>
        <w:pStyle w:val="7"/>
        <w:spacing w:before="0" w:beforeAutospacing="0" w:after="120" w:afterAutospacing="0" w:line="276" w:lineRule="auto"/>
        <w:jc w:val="both"/>
        <w:rPr>
          <w:rFonts w:ascii="Arial" w:hAnsi="Arial" w:cs="Arial"/>
        </w:rPr>
      </w:pPr>
      <w:r>
        <w:rPr>
          <w:rFonts w:ascii="Arial" w:hAnsi="Arial" w:cs="Arial"/>
          <w:b/>
          <w:bCs/>
          <w:caps/>
        </w:rPr>
        <w:t>Δημοσίευση αποτελεσμάτων</w:t>
      </w:r>
      <w:r>
        <w:rPr>
          <w:rFonts w:ascii="Arial" w:hAnsi="Arial" w:cs="Arial"/>
          <w:b/>
          <w:bCs/>
          <w:caps/>
        </w:rPr>
        <w:tab/>
      </w:r>
      <w:r>
        <w:rPr>
          <w:rFonts w:ascii="Arial" w:hAnsi="Arial" w:cs="Arial"/>
        </w:rPr>
        <w:t>15’ μετά τον τερματισμό του τελευταίου αναβάτη.</w:t>
      </w:r>
    </w:p>
    <w:p w14:paraId="6C8B3CE6">
      <w:pPr>
        <w:spacing w:after="240" w:line="276" w:lineRule="auto"/>
        <w:ind w:left="3600" w:hanging="3600"/>
        <w:contextualSpacing/>
        <w:jc w:val="both"/>
        <w:rPr>
          <w:rFonts w:ascii="Arial" w:hAnsi="Arial" w:cs="Arial"/>
        </w:rPr>
      </w:pPr>
      <w:r>
        <w:rPr>
          <w:rFonts w:ascii="Arial" w:hAnsi="Arial" w:cs="Arial"/>
          <w:b/>
          <w:bCs/>
          <w:caps/>
        </w:rPr>
        <w:t>Απονομές επάθλων</w:t>
      </w:r>
      <w:r>
        <w:rPr>
          <w:rFonts w:ascii="Arial" w:hAnsi="Arial" w:cs="Arial"/>
          <w:b/>
          <w:bCs/>
          <w:caps/>
        </w:rPr>
        <w:tab/>
      </w:r>
      <w:r>
        <w:rPr>
          <w:rFonts w:ascii="Arial" w:hAnsi="Arial" w:cs="Arial"/>
        </w:rPr>
        <w:t>30’ μετά την δημοσίευση των αποτελεσμάτων τα οποία και οριστικοποιούνται.</w:t>
      </w:r>
    </w:p>
    <w:p w14:paraId="34AC433C">
      <w:pPr>
        <w:spacing w:after="240" w:line="276" w:lineRule="auto"/>
        <w:ind w:left="3600" w:hanging="3600"/>
        <w:contextualSpacing/>
        <w:jc w:val="both"/>
        <w:rPr>
          <w:rFonts w:ascii="Arial" w:hAnsi="Arial" w:cs="Arial"/>
        </w:rPr>
      </w:pPr>
    </w:p>
    <w:p w14:paraId="4F9C1C0E">
      <w:pPr>
        <w:spacing w:after="240" w:line="276" w:lineRule="auto"/>
        <w:ind w:left="3600" w:hanging="3600"/>
        <w:contextualSpacing/>
        <w:jc w:val="both"/>
        <w:rPr>
          <w:rFonts w:ascii="Arial" w:hAnsi="Arial" w:cs="Arial"/>
        </w:rPr>
      </w:pPr>
    </w:p>
    <w:p w14:paraId="32ED14F6">
      <w:pPr>
        <w:pStyle w:val="7"/>
        <w:spacing w:before="0" w:beforeAutospacing="0" w:after="240" w:afterAutospacing="0" w:line="276" w:lineRule="auto"/>
        <w:rPr>
          <w:rFonts w:ascii="Arial" w:hAnsi="Arial" w:cs="Arial"/>
          <w:b/>
          <w:u w:val="single"/>
        </w:rPr>
      </w:pPr>
      <w:r>
        <w:rPr>
          <w:rFonts w:ascii="Arial" w:hAnsi="Arial" w:cs="Arial"/>
          <w:b/>
          <w:u w:val="single"/>
        </w:rPr>
        <w:t xml:space="preserve">ΑΡΘΡΟ  3.  ΟΡΓΑΝΩΤΙΚΗ ΕΠΙΤΡΟΠΗ </w:t>
      </w:r>
    </w:p>
    <w:p w14:paraId="4EBB70D5">
      <w:pPr>
        <w:pStyle w:val="7"/>
        <w:numPr>
          <w:ilvl w:val="0"/>
          <w:numId w:val="1"/>
        </w:numPr>
        <w:spacing w:before="0" w:beforeAutospacing="0" w:after="0" w:afterAutospacing="0" w:line="276" w:lineRule="auto"/>
        <w:ind w:left="0" w:firstLine="0"/>
        <w:rPr>
          <w:rFonts w:ascii="Arial" w:hAnsi="Arial" w:cs="Arial"/>
        </w:rPr>
      </w:pPr>
      <w:r>
        <w:rPr>
          <w:rFonts w:ascii="Arial" w:hAnsi="Arial" w:cs="Arial"/>
        </w:rPr>
        <w:t>Πρόεδρος: Φάνης Στάμου</w:t>
      </w:r>
    </w:p>
    <w:p w14:paraId="4C49ECF8">
      <w:pPr>
        <w:pStyle w:val="7"/>
        <w:numPr>
          <w:ilvl w:val="0"/>
          <w:numId w:val="1"/>
        </w:numPr>
        <w:spacing w:before="0" w:beforeAutospacing="0" w:after="0" w:afterAutospacing="0" w:line="276" w:lineRule="auto"/>
        <w:ind w:left="0" w:firstLine="0"/>
        <w:rPr>
          <w:rFonts w:ascii="Arial" w:hAnsi="Arial" w:cs="Arial"/>
        </w:rPr>
      </w:pPr>
      <w:r>
        <w:rPr>
          <w:rFonts w:ascii="Arial" w:hAnsi="Arial" w:cs="Arial"/>
        </w:rPr>
        <w:t>Μέλη: Δημήτρης Μανέτας, Λευτέρης Φέξης, Αργύρης Δρίτσας</w:t>
      </w:r>
    </w:p>
    <w:p w14:paraId="4B14CA7F">
      <w:pPr>
        <w:pStyle w:val="7"/>
        <w:numPr>
          <w:ilvl w:val="0"/>
          <w:numId w:val="1"/>
        </w:numPr>
        <w:spacing w:before="0" w:beforeAutospacing="0" w:after="0" w:afterAutospacing="0" w:line="276" w:lineRule="auto"/>
        <w:ind w:left="0" w:firstLine="0"/>
        <w:rPr>
          <w:rFonts w:ascii="Arial" w:hAnsi="Arial" w:cs="Arial"/>
        </w:rPr>
      </w:pPr>
      <w:r>
        <w:rPr>
          <w:rFonts w:ascii="Arial" w:hAnsi="Arial" w:cs="Arial"/>
        </w:rPr>
        <w:t>Πρόεδρος Αγωνοδικών: Θ.Α.</w:t>
      </w:r>
    </w:p>
    <w:p w14:paraId="77A95342">
      <w:pPr>
        <w:pStyle w:val="7"/>
        <w:numPr>
          <w:ilvl w:val="0"/>
          <w:numId w:val="1"/>
        </w:numPr>
        <w:spacing w:before="0" w:beforeAutospacing="0" w:after="0" w:afterAutospacing="0" w:line="276" w:lineRule="auto"/>
        <w:ind w:left="0" w:firstLine="0"/>
        <w:rPr>
          <w:rFonts w:ascii="Arial" w:hAnsi="Arial" w:cs="Arial"/>
        </w:rPr>
      </w:pPr>
      <w:r>
        <w:rPr>
          <w:rFonts w:ascii="Arial" w:hAnsi="Arial" w:cs="Arial"/>
        </w:rPr>
        <w:t>Αγωνοδίκες: Στελλάκου Μαριάννα, Στελλάκου Παναγιώτα</w:t>
      </w:r>
    </w:p>
    <w:p w14:paraId="35EC051C">
      <w:pPr>
        <w:pStyle w:val="7"/>
        <w:numPr>
          <w:ilvl w:val="0"/>
          <w:numId w:val="1"/>
        </w:numPr>
        <w:spacing w:before="0" w:beforeAutospacing="0" w:after="0" w:afterAutospacing="0" w:line="276" w:lineRule="auto"/>
        <w:ind w:left="0" w:firstLine="0"/>
        <w:rPr>
          <w:rFonts w:ascii="Arial" w:hAnsi="Arial" w:cs="Arial"/>
        </w:rPr>
      </w:pPr>
      <w:r>
        <w:rPr>
          <w:rFonts w:ascii="Arial" w:hAnsi="Arial" w:cs="Arial"/>
        </w:rPr>
        <w:t>Αλυτάρχης:  Θανάσης Λυκούσης</w:t>
      </w:r>
    </w:p>
    <w:p w14:paraId="3A8CE002">
      <w:pPr>
        <w:pStyle w:val="7"/>
        <w:numPr>
          <w:ilvl w:val="0"/>
          <w:numId w:val="1"/>
        </w:numPr>
        <w:spacing w:before="0" w:beforeAutospacing="0" w:after="0" w:afterAutospacing="0" w:line="276" w:lineRule="auto"/>
        <w:ind w:left="0" w:right="-282" w:firstLine="0"/>
        <w:rPr>
          <w:rFonts w:ascii="Arial" w:hAnsi="Arial" w:cs="Arial"/>
        </w:rPr>
      </w:pPr>
      <w:r>
        <w:rPr>
          <w:rFonts w:ascii="Arial" w:hAnsi="Arial" w:cs="Arial"/>
        </w:rPr>
        <w:t xml:space="preserve">Γραμματεία Αγώνα: Κώστας Μπινιάρης, Νίκος Καμπούρης, Βιβή Φέξη </w:t>
      </w:r>
    </w:p>
    <w:p w14:paraId="497A8897">
      <w:pPr>
        <w:pStyle w:val="7"/>
        <w:numPr>
          <w:ilvl w:val="0"/>
          <w:numId w:val="1"/>
        </w:numPr>
        <w:spacing w:before="0" w:beforeAutospacing="0" w:after="0" w:afterAutospacing="0" w:line="276" w:lineRule="auto"/>
        <w:ind w:left="0" w:right="-282" w:firstLine="0"/>
        <w:rPr>
          <w:rFonts w:ascii="Arial" w:hAnsi="Arial" w:cs="Arial"/>
        </w:rPr>
      </w:pPr>
      <w:r>
        <w:rPr>
          <w:rFonts w:ascii="Arial" w:hAnsi="Arial" w:cs="Arial"/>
        </w:rPr>
        <w:t xml:space="preserve">Τηλέφωνο Επικοινωνίας:  </w:t>
      </w:r>
      <w:r>
        <w:rPr>
          <w:rFonts w:ascii="Arial" w:hAnsi="Arial" w:cs="Arial"/>
          <w:lang w:val="en-US"/>
        </w:rPr>
        <w:t>Email</w:t>
      </w:r>
      <w:r>
        <w:rPr>
          <w:rFonts w:ascii="Arial" w:hAnsi="Arial" w:cs="Arial"/>
        </w:rPr>
        <w:t xml:space="preserve">: </w:t>
      </w:r>
      <w:r>
        <w:rPr>
          <w:rFonts w:ascii="Arial" w:hAnsi="Arial" w:cs="Arial"/>
          <w:lang w:val="en-US"/>
        </w:rPr>
        <w:t>lemathmoto</w:t>
      </w:r>
      <w:r>
        <w:rPr>
          <w:rFonts w:ascii="Arial" w:hAnsi="Arial" w:cs="Arial"/>
        </w:rPr>
        <w:t>@</w:t>
      </w:r>
      <w:r>
        <w:rPr>
          <w:rFonts w:ascii="Arial" w:hAnsi="Arial" w:cs="Arial"/>
          <w:lang w:val="en-US"/>
        </w:rPr>
        <w:t>hotmail</w:t>
      </w:r>
      <w:r>
        <w:rPr>
          <w:rFonts w:ascii="Arial" w:hAnsi="Arial" w:cs="Arial"/>
        </w:rPr>
        <w:t>.</w:t>
      </w:r>
      <w:r>
        <w:rPr>
          <w:rFonts w:ascii="Arial" w:hAnsi="Arial" w:cs="Arial"/>
          <w:lang w:val="en-US"/>
        </w:rPr>
        <w:t>com</w:t>
      </w:r>
    </w:p>
    <w:p w14:paraId="7CD6D6DA">
      <w:pPr>
        <w:pStyle w:val="7"/>
        <w:numPr>
          <w:ilvl w:val="0"/>
          <w:numId w:val="1"/>
        </w:numPr>
        <w:spacing w:before="0" w:beforeAutospacing="0" w:after="0" w:afterAutospacing="0" w:line="276" w:lineRule="auto"/>
        <w:ind w:left="0" w:firstLine="0"/>
        <w:rPr>
          <w:rFonts w:ascii="Arial" w:hAnsi="Arial" w:cs="Arial"/>
        </w:rPr>
      </w:pPr>
      <w:r>
        <w:rPr>
          <w:rFonts w:ascii="Arial" w:hAnsi="Arial" w:cs="Arial"/>
        </w:rPr>
        <w:t>Τεχνικός Έφορος (Επικεφαλής): Θ.Α.</w:t>
      </w:r>
    </w:p>
    <w:p w14:paraId="58FD6CC5">
      <w:pPr>
        <w:pStyle w:val="7"/>
        <w:numPr>
          <w:ilvl w:val="0"/>
          <w:numId w:val="1"/>
        </w:numPr>
        <w:spacing w:before="0" w:beforeAutospacing="0" w:after="0" w:afterAutospacing="0" w:line="276" w:lineRule="auto"/>
        <w:ind w:left="0" w:firstLine="0"/>
        <w:rPr>
          <w:rFonts w:ascii="Arial" w:hAnsi="Arial" w:cs="Arial"/>
        </w:rPr>
      </w:pPr>
      <w:r>
        <w:rPr>
          <w:rFonts w:ascii="Arial" w:hAnsi="Arial" w:cs="Arial"/>
        </w:rPr>
        <w:t xml:space="preserve">Έφορος Αποτελεσμάτων: </w:t>
      </w:r>
      <w:r>
        <w:rPr>
          <w:rFonts w:ascii="Arial" w:hAnsi="Arial" w:cs="Arial"/>
          <w:lang w:val="en-US"/>
        </w:rPr>
        <w:t>Off</w:t>
      </w:r>
      <w:r>
        <w:rPr>
          <w:rFonts w:ascii="Arial" w:hAnsi="Arial" w:cs="Arial"/>
        </w:rPr>
        <w:t xml:space="preserve"> </w:t>
      </w:r>
      <w:r>
        <w:rPr>
          <w:rFonts w:ascii="Arial" w:hAnsi="Arial" w:cs="Arial"/>
          <w:lang w:val="en-US"/>
        </w:rPr>
        <w:t>Road</w:t>
      </w:r>
      <w:r>
        <w:rPr>
          <w:rFonts w:ascii="Arial" w:hAnsi="Arial" w:cs="Arial"/>
        </w:rPr>
        <w:t xml:space="preserve"> </w:t>
      </w:r>
      <w:r>
        <w:rPr>
          <w:rFonts w:ascii="Arial" w:hAnsi="Arial" w:cs="Arial"/>
          <w:lang w:val="en-US"/>
        </w:rPr>
        <w:t>Team</w:t>
      </w:r>
    </w:p>
    <w:p w14:paraId="0D4299E9">
      <w:pPr>
        <w:pStyle w:val="7"/>
        <w:numPr>
          <w:ilvl w:val="0"/>
          <w:numId w:val="1"/>
        </w:numPr>
        <w:spacing w:before="0" w:beforeAutospacing="0" w:after="240" w:afterAutospacing="0" w:line="276" w:lineRule="auto"/>
        <w:ind w:left="0" w:firstLine="0"/>
        <w:rPr>
          <w:rFonts w:ascii="Arial" w:hAnsi="Arial" w:cs="Arial"/>
        </w:rPr>
      </w:pPr>
      <w:r>
        <w:rPr>
          <w:rFonts w:ascii="Arial" w:hAnsi="Arial" w:cs="Arial"/>
        </w:rPr>
        <w:t>Ιατρός Αγώνα: Κώστας Κωνσταντάκης</w:t>
      </w:r>
    </w:p>
    <w:p w14:paraId="4F17390A">
      <w:pPr>
        <w:spacing w:before="100" w:beforeAutospacing="1" w:after="120" w:line="276" w:lineRule="auto"/>
        <w:jc w:val="both"/>
        <w:rPr>
          <w:rFonts w:ascii="Arial" w:hAnsi="Arial" w:cs="Arial"/>
          <w:b/>
          <w:bCs/>
          <w:u w:val="single"/>
        </w:rPr>
      </w:pPr>
      <w:r>
        <w:rPr>
          <w:rFonts w:ascii="Arial" w:hAnsi="Arial" w:cs="Arial"/>
          <w:b/>
          <w:bCs/>
          <w:u w:val="single"/>
        </w:rPr>
        <w:t>ΑΡΘΡΟ   4.  ΕΛΕΓΧΟΣ ΕΞΑΚΡΙΒΩΣΗΣ - ΤΕΧΝΙΚΟΣ ΕΛΕΓΧΟΣ</w:t>
      </w:r>
    </w:p>
    <w:p w14:paraId="48F413B7">
      <w:pPr>
        <w:spacing w:before="75" w:after="120" w:line="276" w:lineRule="auto"/>
        <w:ind w:firstLine="720"/>
        <w:jc w:val="both"/>
        <w:rPr>
          <w:rFonts w:ascii="Arial" w:hAnsi="Arial" w:cs="Arial"/>
        </w:rPr>
      </w:pPr>
      <w:r>
        <w:rPr>
          <w:rFonts w:ascii="Arial" w:hAnsi="Arial" w:cs="Arial"/>
        </w:rPr>
        <w:t>Η υποβολή δήλωσης συμμετοχής σημαίνει αυτόματα για τον συμμετέχοντα πλήρη αποδοχή και γνώση του ειδικού κανονισμού όσο και του γενικού κανονισμού.</w:t>
      </w:r>
    </w:p>
    <w:p w14:paraId="1501B251">
      <w:pPr>
        <w:spacing w:before="75" w:after="120" w:line="276" w:lineRule="auto"/>
        <w:ind w:firstLine="720"/>
        <w:jc w:val="both"/>
        <w:rPr>
          <w:rFonts w:ascii="Arial" w:hAnsi="Arial" w:cs="Arial"/>
        </w:rPr>
      </w:pPr>
      <w:r>
        <w:rPr>
          <w:rFonts w:ascii="Arial" w:hAnsi="Arial" w:cs="Arial"/>
        </w:rPr>
        <w:t>Για να συμμετέχει αθλητής ΠΡΕΠΕΙ να είναι εγγεγραμμένος και φαίνεται στο ηλεκτρονικό σύστημα της ΑΜΟΤΟΕ και να φέρει την Κάρτα Υγείας Αθλητή σε ισχύ.</w:t>
      </w:r>
    </w:p>
    <w:p w14:paraId="4D8DA2D7">
      <w:pPr>
        <w:spacing w:before="75" w:after="120" w:line="276" w:lineRule="auto"/>
        <w:jc w:val="both"/>
        <w:rPr>
          <w:rFonts w:ascii="Arial" w:hAnsi="Arial" w:cs="Arial"/>
        </w:rPr>
      </w:pPr>
      <w:r>
        <w:rPr>
          <w:rFonts w:ascii="Arial" w:hAnsi="Arial" w:cs="Arial"/>
        </w:rPr>
        <w:t xml:space="preserve"> Οι αθλητές κατά τον Τεχνικό Έλεγχο θα πρέπει να προσκομίσουν: </w:t>
      </w:r>
    </w:p>
    <w:p w14:paraId="4D135DBF">
      <w:pPr>
        <w:spacing w:before="75" w:after="120" w:line="276" w:lineRule="auto"/>
        <w:ind w:firstLine="720"/>
        <w:jc w:val="both"/>
        <w:rPr>
          <w:rFonts w:ascii="Arial" w:hAnsi="Arial" w:cs="Arial"/>
        </w:rPr>
      </w:pPr>
      <w:r>
        <w:rPr>
          <w:rFonts w:ascii="Arial" w:hAnsi="Arial" w:cs="Arial"/>
        </w:rPr>
        <w:t xml:space="preserve">1.Τα απαραίτητα έγγραφα (Άδεια κυκλοφορίας, δίπλωμα, ασφαλιστήριο συμβόλαιο). </w:t>
      </w:r>
    </w:p>
    <w:p w14:paraId="533EA526">
      <w:pPr>
        <w:spacing w:before="75" w:after="120" w:line="276" w:lineRule="auto"/>
        <w:ind w:firstLine="720"/>
        <w:jc w:val="both"/>
        <w:rPr>
          <w:rFonts w:ascii="Arial" w:hAnsi="Arial" w:cs="Arial"/>
        </w:rPr>
      </w:pPr>
      <w:r>
        <w:rPr>
          <w:rFonts w:ascii="Arial" w:hAnsi="Arial" w:cs="Arial"/>
        </w:rPr>
        <w:t>2.Κράνος</w:t>
      </w:r>
    </w:p>
    <w:p w14:paraId="685C596C">
      <w:pPr>
        <w:spacing w:before="75" w:after="120" w:line="276" w:lineRule="auto"/>
        <w:ind w:firstLine="720"/>
        <w:jc w:val="both"/>
        <w:rPr>
          <w:rFonts w:ascii="Arial" w:hAnsi="Arial" w:cs="Arial"/>
        </w:rPr>
      </w:pPr>
      <w:r>
        <w:rPr>
          <w:rFonts w:ascii="Arial" w:hAnsi="Arial" w:cs="Arial"/>
        </w:rPr>
        <w:t>3. Θώρακα</w:t>
      </w:r>
    </w:p>
    <w:p w14:paraId="25D0DD12">
      <w:pPr>
        <w:spacing w:before="75" w:after="120" w:line="276" w:lineRule="auto"/>
        <w:ind w:firstLine="720"/>
        <w:jc w:val="both"/>
        <w:rPr>
          <w:rFonts w:ascii="Arial" w:hAnsi="Arial" w:cs="Arial"/>
        </w:rPr>
      </w:pPr>
      <w:r>
        <w:rPr>
          <w:rFonts w:ascii="Arial" w:hAnsi="Arial" w:cs="Arial"/>
        </w:rPr>
        <w:t>4. Κάρτα Υγείας Αθλητή</w:t>
      </w:r>
    </w:p>
    <w:p w14:paraId="771A7009">
      <w:pPr>
        <w:spacing w:before="75" w:after="120" w:line="276" w:lineRule="auto"/>
        <w:ind w:firstLine="720"/>
        <w:jc w:val="both"/>
        <w:rPr>
          <w:rFonts w:ascii="Arial" w:hAnsi="Arial" w:cs="Arial"/>
        </w:rPr>
      </w:pPr>
      <w:r>
        <w:rPr>
          <w:rFonts w:ascii="Arial" w:hAnsi="Arial" w:cs="Arial"/>
        </w:rPr>
        <w:t>Ο τεχνικός έλεγχος θα περιλαμβάνει όσα αναφέρονται στον Τεχνικό Κανονισμό Enduro 2025. Κατ΄ εξαίρεση ΕΠΙΤΡΕΠΟΝΤΑΙ κάθε τύπου χούφτες προστασίας και ελαστικά</w:t>
      </w:r>
    </w:p>
    <w:p w14:paraId="7D22828C">
      <w:pPr>
        <w:spacing w:before="75" w:after="120" w:line="276" w:lineRule="auto"/>
        <w:jc w:val="both"/>
        <w:rPr>
          <w:rFonts w:ascii="Arial" w:hAnsi="Arial" w:cs="Arial"/>
        </w:rPr>
      </w:pPr>
      <w:r>
        <w:rPr>
          <w:rFonts w:ascii="Arial" w:hAnsi="Arial" w:cs="Arial"/>
        </w:rPr>
        <w:t>Τυχόν παρέκκλιση από τα απαιτούμενα συνεπάγεται αποκλεισμό από τον αγώνα. Κατά την 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 Ο αγωνιζόμενος φέρει ακέραιη την ευθύνη του.</w:t>
      </w:r>
    </w:p>
    <w:p w14:paraId="2FF72CBF">
      <w:pPr>
        <w:spacing w:before="100" w:beforeAutospacing="1" w:after="120" w:line="276" w:lineRule="auto"/>
        <w:rPr>
          <w:rFonts w:ascii="Arial" w:hAnsi="Arial" w:cs="Arial"/>
          <w:b/>
          <w:bCs/>
          <w:u w:val="single"/>
        </w:rPr>
      </w:pPr>
      <w:r>
        <w:rPr>
          <w:rFonts w:ascii="Arial" w:hAnsi="Arial" w:cs="Arial"/>
          <w:b/>
          <w:bCs/>
          <w:u w:val="single"/>
        </w:rPr>
        <w:t>ΑΡΘΡΟ  5 .  ΧΩΡΟΣ ΕΠΙΤΗΡΟΥΜΕΝΗΣ ΣΤΑΘΜΕΥΣΗΣ (</w:t>
      </w:r>
      <w:r>
        <w:rPr>
          <w:rFonts w:ascii="Arial" w:hAnsi="Arial" w:cs="Arial"/>
          <w:b/>
          <w:bCs/>
          <w:u w:val="single"/>
          <w:lang w:val="en-US"/>
        </w:rPr>
        <w:t>PARK</w:t>
      </w:r>
      <w:r>
        <w:rPr>
          <w:rFonts w:ascii="Arial" w:hAnsi="Arial" w:cs="Arial"/>
          <w:b/>
          <w:bCs/>
          <w:u w:val="single"/>
        </w:rPr>
        <w:t>-</w:t>
      </w:r>
      <w:r>
        <w:rPr>
          <w:rFonts w:ascii="Arial" w:hAnsi="Arial" w:cs="Arial"/>
          <w:b/>
          <w:bCs/>
          <w:u w:val="single"/>
          <w:lang w:val="en-US"/>
        </w:rPr>
        <w:t>FERME</w:t>
      </w:r>
      <w:r>
        <w:rPr>
          <w:rFonts w:ascii="Arial" w:hAnsi="Arial" w:cs="Arial"/>
          <w:b/>
          <w:bCs/>
          <w:u w:val="single"/>
        </w:rPr>
        <w:t>)</w:t>
      </w:r>
    </w:p>
    <w:p w14:paraId="387C66D7">
      <w:pPr>
        <w:spacing w:before="75" w:after="120" w:line="276" w:lineRule="auto"/>
        <w:ind w:firstLine="720"/>
        <w:jc w:val="both"/>
        <w:rPr>
          <w:rFonts w:ascii="Arial" w:hAnsi="Arial" w:cs="Arial"/>
        </w:rPr>
      </w:pPr>
      <w:r>
        <w:rPr>
          <w:rFonts w:ascii="Arial" w:hAnsi="Arial" w:cs="Arial"/>
        </w:rPr>
        <w:t xml:space="preserve">Στον χώρο του park ferme η μοτοσυκλέτα θα εισέρχεται από τον ίδιο τον αθλητή και θα τοποθετείται στον χώρο που θα υποδεικνύεται από τον κριτή του </w:t>
      </w:r>
      <w:r>
        <w:rPr>
          <w:rFonts w:ascii="Arial" w:hAnsi="Arial" w:cs="Arial"/>
          <w:lang w:val="en-US"/>
        </w:rPr>
        <w:t>park</w:t>
      </w:r>
      <w:r>
        <w:rPr>
          <w:rFonts w:ascii="Arial" w:hAnsi="Arial" w:cs="Arial"/>
        </w:rPr>
        <w:t xml:space="preserve"> </w:t>
      </w:r>
      <w:r>
        <w:rPr>
          <w:rFonts w:ascii="Arial" w:hAnsi="Arial" w:cs="Arial"/>
          <w:lang w:val="en-US"/>
        </w:rPr>
        <w:t>ferme</w:t>
      </w:r>
      <w:r>
        <w:rPr>
          <w:rFonts w:ascii="Arial" w:hAnsi="Arial" w:cs="Arial"/>
        </w:rPr>
        <w:t>.</w:t>
      </w:r>
      <w:r>
        <w:t xml:space="preserve"> </w:t>
      </w:r>
      <w:r>
        <w:rPr>
          <w:rFonts w:ascii="Arial" w:hAnsi="Arial" w:cs="Arial"/>
        </w:rPr>
        <w:t>Επίσης θα πρέπει να φέρει μαζί του τον τάπητα προστασίας περιβάλλοντος (1,00 x 1,60m) με απορροφητικό υλικό στο επάνω μέρος και αδιάβροχο υλικό στο κάτω μέρος.</w:t>
      </w:r>
    </w:p>
    <w:p w14:paraId="17821C93">
      <w:pPr>
        <w:spacing w:after="120" w:line="276" w:lineRule="auto"/>
        <w:ind w:firstLine="720"/>
        <w:jc w:val="both"/>
        <w:rPr>
          <w:rFonts w:ascii="Arial" w:hAnsi="Arial" w:cs="Arial"/>
        </w:rPr>
      </w:pPr>
      <w:r>
        <w:rPr>
          <w:rFonts w:ascii="Arial" w:hAnsi="Arial" w:cs="Arial"/>
        </w:rPr>
        <w:t xml:space="preserve">Οι μοτοσυκλέτες μετά το τέλος του αγώνα, βγαίνουν από το </w:t>
      </w:r>
      <w:r>
        <w:rPr>
          <w:rFonts w:ascii="Arial" w:hAnsi="Arial" w:cs="Arial"/>
          <w:lang w:val="en-US"/>
        </w:rPr>
        <w:t>Park</w:t>
      </w:r>
      <w:r>
        <w:rPr>
          <w:rFonts w:ascii="Arial" w:hAnsi="Arial" w:cs="Arial"/>
        </w:rPr>
        <w:t>-</w:t>
      </w:r>
      <w:r>
        <w:rPr>
          <w:rFonts w:ascii="Arial" w:hAnsi="Arial" w:cs="Arial"/>
          <w:lang w:val="en-US"/>
        </w:rPr>
        <w:t>Ferme</w:t>
      </w:r>
      <w:r>
        <w:rPr>
          <w:rFonts w:ascii="Arial" w:hAnsi="Arial" w:cs="Arial"/>
        </w:rPr>
        <w:t xml:space="preserve"> από τον αθλητή και μόνο αυτόν. Η έξοδος μοτοσυκλέτας από το </w:t>
      </w:r>
      <w:r>
        <w:rPr>
          <w:rFonts w:ascii="Arial" w:hAnsi="Arial" w:cs="Arial"/>
          <w:lang w:val="en-US"/>
        </w:rPr>
        <w:t>Park</w:t>
      </w:r>
      <w:r>
        <w:rPr>
          <w:rFonts w:ascii="Arial" w:hAnsi="Arial" w:cs="Arial"/>
        </w:rPr>
        <w:t>-</w:t>
      </w:r>
      <w:r>
        <w:rPr>
          <w:rFonts w:ascii="Arial" w:hAnsi="Arial" w:cs="Arial"/>
          <w:lang w:val="en-US"/>
        </w:rPr>
        <w:t>Ferme</w:t>
      </w:r>
      <w:r>
        <w:rPr>
          <w:rFonts w:ascii="Arial" w:hAnsi="Arial" w:cs="Arial"/>
        </w:rPr>
        <w:t xml:space="preserve"> από άλλο άτομο εκτός του αναβάτη της, ΑΠΑΓΟΡΕΥΕΤΑΙ.</w:t>
      </w:r>
    </w:p>
    <w:p w14:paraId="758EFE67">
      <w:pPr>
        <w:spacing w:after="120" w:line="276" w:lineRule="auto"/>
        <w:ind w:firstLine="720"/>
        <w:jc w:val="both"/>
        <w:rPr>
          <w:rFonts w:ascii="Arial" w:hAnsi="Arial" w:cs="Arial"/>
        </w:rPr>
      </w:pPr>
    </w:p>
    <w:p w14:paraId="09C2AECE">
      <w:pPr>
        <w:spacing w:after="120" w:line="276" w:lineRule="auto"/>
        <w:jc w:val="both"/>
        <w:rPr>
          <w:rFonts w:ascii="Arial" w:hAnsi="Arial" w:cs="Arial"/>
          <w:b/>
          <w:u w:val="single"/>
        </w:rPr>
      </w:pPr>
      <w:r>
        <w:rPr>
          <w:rFonts w:ascii="Arial" w:hAnsi="Arial" w:cs="Arial"/>
          <w:b/>
          <w:u w:val="single"/>
        </w:rPr>
        <w:t>ΑΡΘΡΟ  6.  ΠΕΡΙΓΡΑΦΗ ΑΓΩΝΑ</w:t>
      </w:r>
    </w:p>
    <w:p w14:paraId="0CB8D235">
      <w:pPr>
        <w:spacing w:after="120" w:line="276" w:lineRule="auto"/>
        <w:ind w:firstLine="720"/>
        <w:jc w:val="both"/>
        <w:rPr>
          <w:rFonts w:ascii="Arial" w:hAnsi="Arial" w:cs="Arial"/>
          <w:b/>
          <w:u w:val="single"/>
        </w:rPr>
      </w:pPr>
      <w:r>
        <w:rPr>
          <w:rFonts w:ascii="Arial" w:hAnsi="Arial" w:cs="Arial"/>
          <w:b/>
          <w:u w:val="single"/>
        </w:rPr>
        <w:t>ΔΙΑΔΡΟΜΗ:</w:t>
      </w:r>
    </w:p>
    <w:p w14:paraId="2964E5AA">
      <w:pPr>
        <w:spacing w:after="120" w:line="276" w:lineRule="auto"/>
        <w:ind w:firstLine="720"/>
        <w:jc w:val="both"/>
        <w:rPr>
          <w:rFonts w:ascii="Arial" w:hAnsi="Arial" w:cs="Arial"/>
        </w:rPr>
      </w:pPr>
      <w:r>
        <w:rPr>
          <w:rFonts w:ascii="Arial" w:hAnsi="Arial" w:cs="Arial"/>
        </w:rPr>
        <w:tab/>
      </w:r>
      <w:r>
        <w:rPr>
          <w:rFonts w:ascii="Arial" w:hAnsi="Arial" w:cs="Arial"/>
          <w:b/>
        </w:rPr>
        <w:t>Πρόλογος:</w:t>
      </w:r>
      <w:r>
        <w:rPr>
          <w:rFonts w:ascii="Arial" w:hAnsi="Arial" w:cs="Arial"/>
        </w:rPr>
        <w:t xml:space="preserve"> Το Σαββάτο θα πραγματοποιηθεί διαδρομή περίπου 1 χλμ δίπλα στο  Κρομμυώνιο Κλειστό Γυμναστήριο που θα αποτελείται από τεχνητά εμπόδια (κορμοί, πέτρες κλπ). Η κατάταξη του Προλόγου θα είναι η σειρά εκκίνησης της Κυριακής. Όσοι δεν πάρουν εκκίνηση στον Πρόλογο, θα εκκινήσουν με βάση τη δήλωση συμμετοχής (μετά τον τελευταίο καταταχθέντα του Προλόγου). Μετά το πέρας του Προλόγου και πριν την είσοδο στο </w:t>
      </w:r>
      <w:r>
        <w:rPr>
          <w:rFonts w:ascii="Arial" w:hAnsi="Arial" w:cs="Arial"/>
          <w:lang w:val="en-US"/>
        </w:rPr>
        <w:t>Park</w:t>
      </w:r>
      <w:r>
        <w:rPr>
          <w:rFonts w:ascii="Arial" w:hAnsi="Arial" w:cs="Arial"/>
        </w:rPr>
        <w:t xml:space="preserve"> </w:t>
      </w:r>
      <w:r>
        <w:rPr>
          <w:rFonts w:ascii="Arial" w:hAnsi="Arial" w:cs="Arial"/>
          <w:lang w:val="en-US"/>
        </w:rPr>
        <w:t>Ferme</w:t>
      </w:r>
      <w:r>
        <w:rPr>
          <w:rFonts w:ascii="Arial" w:hAnsi="Arial" w:cs="Arial"/>
        </w:rPr>
        <w:t>, θα δοθεί στους αθλητές χρόνος για τυχόν επισκευές στις μοτοσυκλέτες.</w:t>
      </w:r>
    </w:p>
    <w:p w14:paraId="1ECB7D42">
      <w:pPr>
        <w:spacing w:after="120" w:line="276" w:lineRule="auto"/>
        <w:ind w:firstLine="720"/>
        <w:jc w:val="both"/>
        <w:rPr>
          <w:rFonts w:ascii="Arial" w:hAnsi="Arial" w:cs="Arial"/>
        </w:rPr>
      </w:pPr>
      <w:r>
        <w:rPr>
          <w:rFonts w:ascii="Arial" w:hAnsi="Arial" w:cs="Arial"/>
        </w:rPr>
        <w:tab/>
      </w:r>
      <w:r>
        <w:rPr>
          <w:rFonts w:ascii="Arial" w:hAnsi="Arial" w:cs="Arial"/>
          <w:b/>
        </w:rPr>
        <w:t>Κύριος Αγώνας</w:t>
      </w:r>
      <w:r>
        <w:rPr>
          <w:rFonts w:ascii="Arial" w:hAnsi="Arial" w:cs="Arial"/>
        </w:rPr>
        <w:t>: Η διαδρομή θα είναι τύπου «9» με ουρά 4 χλμ (απλή διαδρομή) και δύο κύκλους των 30 χλμ (χρονομετρημένη διαδρομή), τεχνική μέσα από ρέματα και δύσβατα μονοπάτια και θα έχει πέντε (5) ενδιάμεσα Σημεία Ελέγχου (</w:t>
      </w:r>
      <w:r>
        <w:rPr>
          <w:rFonts w:ascii="Arial" w:hAnsi="Arial" w:cs="Arial"/>
          <w:lang w:val="en-US"/>
        </w:rPr>
        <w:t>stages</w:t>
      </w:r>
      <w:r>
        <w:rPr>
          <w:rFonts w:ascii="Arial" w:hAnsi="Arial" w:cs="Arial"/>
        </w:rPr>
        <w:t xml:space="preserve">), με διαφοροποιήσεις ανάλογα με την κατηγορία σε κάποια από αυτά. Εξωτερική βοήθεια δεν επιτρέπεται (με ποινή αποκλεισμού), εκτός από τα σημεία που θα υπάρχουν άνθρωποι της διοργάνωσης για αυτό το σκοπό και μόνο αν εμποδίζουν τη διεξαγωγή του αγώνα. Βοήθεια επιτρέπεται  </w:t>
      </w:r>
      <w:r>
        <w:rPr>
          <w:rFonts w:ascii="Arial" w:hAnsi="Arial" w:cs="Arial"/>
          <w:lang w:val="en-US"/>
        </w:rPr>
        <w:t>MONO</w:t>
      </w:r>
      <w:r>
        <w:rPr>
          <w:rFonts w:ascii="Arial" w:hAnsi="Arial" w:cs="Arial"/>
        </w:rPr>
        <w:t xml:space="preserve"> μεταξύ των αναβατών. Μετά το κλείσιμο του πρώτου κύκλου ο κάθε αθλητής θα έχει 20΄ για service και ανεφοδιασμό. Ιδανικός χρόνος εκκίνησης του δεύτερου χρονομετρημένου κύκλου για κάθε αθλητή θα είναι 20΄ μετά τον τερματισμό του πρώτου. Κάθε λεπτό απόκλισης από τον ιδανικό χρόνο θα προστίθεται στο συνολικό χρόνο των δύο χρονομετρημένων κύκλων. Μετά το κλείσιμο και του δεύτερου κύκλου δεν θα υπάρχει service, αλλά θα ακολουθεί η ουρά των 4 χλμ για τερματισμό.</w:t>
      </w:r>
    </w:p>
    <w:p w14:paraId="77ED4ED1">
      <w:pPr>
        <w:spacing w:after="120" w:line="276" w:lineRule="auto"/>
        <w:ind w:firstLine="720"/>
        <w:jc w:val="both"/>
        <w:rPr>
          <w:rFonts w:ascii="Arial" w:hAnsi="Arial" w:cs="Arial"/>
        </w:rPr>
      </w:pPr>
      <w:r>
        <w:rPr>
          <w:rFonts w:ascii="Arial" w:hAnsi="Arial" w:cs="Arial"/>
        </w:rPr>
        <w:t xml:space="preserve">Η κατηγορία </w:t>
      </w:r>
      <w:r>
        <w:rPr>
          <w:rFonts w:ascii="Arial" w:hAnsi="Arial" w:cs="Arial"/>
          <w:lang w:val="en-US"/>
        </w:rPr>
        <w:t>Pro</w:t>
      </w:r>
      <w:r>
        <w:rPr>
          <w:rFonts w:ascii="Arial" w:hAnsi="Arial" w:cs="Arial"/>
        </w:rPr>
        <w:t xml:space="preserve"> θα διέρχεται και από τα πέντε Σημεία Ελέγχου</w:t>
      </w:r>
    </w:p>
    <w:p w14:paraId="7883541E">
      <w:pPr>
        <w:spacing w:after="120" w:line="276" w:lineRule="auto"/>
        <w:ind w:firstLine="720"/>
        <w:jc w:val="both"/>
        <w:rPr>
          <w:rFonts w:ascii="Arial" w:hAnsi="Arial" w:cs="Arial"/>
        </w:rPr>
      </w:pPr>
      <w:r>
        <w:rPr>
          <w:rFonts w:ascii="Arial" w:hAnsi="Arial" w:cs="Arial"/>
        </w:rPr>
        <w:t xml:space="preserve">Οι κατηγορίες </w:t>
      </w:r>
      <w:r>
        <w:rPr>
          <w:rFonts w:ascii="Arial" w:hAnsi="Arial" w:cs="Arial"/>
          <w:lang w:val="en-US"/>
        </w:rPr>
        <w:t>Expert</w:t>
      </w:r>
      <w:r>
        <w:rPr>
          <w:rFonts w:ascii="Arial" w:hAnsi="Arial" w:cs="Arial"/>
        </w:rPr>
        <w:t xml:space="preserve">,  </w:t>
      </w:r>
      <w:r>
        <w:rPr>
          <w:rFonts w:ascii="Arial" w:hAnsi="Arial" w:cs="Arial"/>
          <w:lang w:val="en-US"/>
        </w:rPr>
        <w:t>Veteran</w:t>
      </w:r>
      <w:r>
        <w:rPr>
          <w:rFonts w:ascii="Arial" w:hAnsi="Arial" w:cs="Arial"/>
        </w:rPr>
        <w:t xml:space="preserve"> και  </w:t>
      </w:r>
      <w:r>
        <w:rPr>
          <w:rFonts w:ascii="Arial" w:hAnsi="Arial" w:cs="Arial"/>
          <w:lang w:val="en-US"/>
        </w:rPr>
        <w:t>Women</w:t>
      </w:r>
      <w:r>
        <w:rPr>
          <w:rFonts w:ascii="Arial" w:hAnsi="Arial" w:cs="Arial"/>
        </w:rPr>
        <w:t xml:space="preserve"> θα διέρχεται από τα τέσσερα Σημεία Ελέγχου</w:t>
      </w:r>
    </w:p>
    <w:p w14:paraId="7F90FFED">
      <w:pPr>
        <w:spacing w:after="120" w:line="276" w:lineRule="auto"/>
        <w:ind w:firstLine="720"/>
        <w:jc w:val="both"/>
        <w:rPr>
          <w:rFonts w:ascii="Arial" w:hAnsi="Arial" w:cs="Arial"/>
        </w:rPr>
      </w:pPr>
      <w:r>
        <w:rPr>
          <w:rFonts w:ascii="Arial" w:hAnsi="Arial" w:cs="Arial"/>
          <w:b/>
        </w:rPr>
        <w:t>ΣΗΜΑΝΣΗ:</w:t>
      </w:r>
      <w:r>
        <w:rPr>
          <w:rFonts w:ascii="Arial" w:hAnsi="Arial" w:cs="Arial"/>
        </w:rPr>
        <w:t xml:space="preserve"> Βελάκια ή κορδέλα μπλε χρώματος, Λάθος πορεία (</w:t>
      </w:r>
      <w:r>
        <w:rPr>
          <w:rFonts w:ascii="Arial" w:hAnsi="Arial" w:cs="Arial"/>
          <w:b/>
        </w:rPr>
        <w:t>Χ</w:t>
      </w:r>
      <w:r>
        <w:rPr>
          <w:rFonts w:ascii="Arial" w:hAnsi="Arial" w:cs="Arial"/>
        </w:rPr>
        <w:t>), επικίνδυνο σημείο (</w:t>
      </w:r>
      <w:r>
        <w:rPr>
          <w:rFonts w:ascii="Arial" w:hAnsi="Arial" w:cs="Arial"/>
          <w:b/>
        </w:rPr>
        <w:t>!</w:t>
      </w:r>
      <w:r>
        <w:rPr>
          <w:rFonts w:ascii="Arial" w:hAnsi="Arial" w:cs="Arial"/>
        </w:rPr>
        <w:t>), σημάδια με σπρέι στους βράχους.</w:t>
      </w:r>
    </w:p>
    <w:p w14:paraId="000F9520">
      <w:pPr>
        <w:spacing w:after="120" w:line="276" w:lineRule="auto"/>
        <w:ind w:firstLine="720"/>
        <w:jc w:val="both"/>
        <w:rPr>
          <w:rFonts w:ascii="Arial" w:hAnsi="Arial" w:cs="Arial"/>
        </w:rPr>
      </w:pPr>
    </w:p>
    <w:p w14:paraId="5D0FC741">
      <w:pPr>
        <w:spacing w:after="120" w:line="276" w:lineRule="auto"/>
        <w:jc w:val="both"/>
        <w:rPr>
          <w:rFonts w:ascii="Arial" w:hAnsi="Arial" w:cs="Arial"/>
          <w:b/>
          <w:bCs/>
          <w:u w:val="single"/>
        </w:rPr>
      </w:pPr>
      <w:r>
        <w:rPr>
          <w:rFonts w:ascii="Arial" w:hAnsi="Arial" w:cs="Arial"/>
          <w:b/>
          <w:u w:val="single"/>
        </w:rPr>
        <w:t xml:space="preserve">ΑΡΘΡΟ  7.  </w:t>
      </w:r>
      <w:r>
        <w:rPr>
          <w:rFonts w:ascii="Arial" w:hAnsi="Arial" w:cs="Arial"/>
          <w:b/>
          <w:bCs/>
          <w:u w:val="single"/>
        </w:rPr>
        <w:t>ΔΗΛΩΣΕΙΣ ΣΥΜΜΕΤΟΧΩΝ</w:t>
      </w:r>
    </w:p>
    <w:p w14:paraId="529A4ED0">
      <w:pPr>
        <w:pStyle w:val="11"/>
        <w:spacing w:after="120" w:line="276" w:lineRule="auto"/>
        <w:jc w:val="both"/>
        <w:rPr>
          <w:rFonts w:ascii="Arial" w:hAnsi="Arial" w:cs="Arial"/>
        </w:rPr>
      </w:pPr>
      <w:r>
        <w:rPr>
          <w:rFonts w:ascii="Arial" w:hAnsi="Arial" w:cs="Arial"/>
        </w:rPr>
        <w:t>Όλες οι συμμετοχές δηλώνονται μέσω της ηλεκτρονικής πλατφόρμας της ΑΜΟΤΟΕ, στο e-amotoe.gr.</w:t>
      </w:r>
    </w:p>
    <w:p w14:paraId="04CE74A8">
      <w:pPr>
        <w:pStyle w:val="11"/>
        <w:spacing w:after="120" w:line="276" w:lineRule="auto"/>
        <w:jc w:val="both"/>
        <w:rPr>
          <w:rFonts w:ascii="Arial" w:hAnsi="Arial" w:cs="Arial"/>
        </w:rPr>
      </w:pPr>
      <w:r>
        <w:rPr>
          <w:rFonts w:ascii="Arial" w:hAnsi="Arial" w:cs="Arial"/>
        </w:rPr>
        <w:tab/>
      </w:r>
      <w:r>
        <w:rPr>
          <w:rFonts w:ascii="Arial" w:hAnsi="Arial" w:cs="Arial"/>
        </w:rPr>
        <w:t>Συμμετέχουν ΜΟΝΟ αθλητές των οποίων τα Αθλητικά Σωματεία είναι εγγεγραμμένα στο e-kouros.</w:t>
      </w:r>
    </w:p>
    <w:p w14:paraId="7F5E0481">
      <w:pPr>
        <w:pStyle w:val="11"/>
        <w:spacing w:after="120" w:line="276" w:lineRule="auto"/>
        <w:jc w:val="both"/>
        <w:rPr>
          <w:rFonts w:ascii="Arial" w:hAnsi="Arial" w:cs="Arial"/>
        </w:rPr>
      </w:pPr>
    </w:p>
    <w:p w14:paraId="65E58803">
      <w:pPr>
        <w:pStyle w:val="11"/>
        <w:spacing w:after="120" w:line="276" w:lineRule="auto"/>
        <w:jc w:val="both"/>
        <w:rPr>
          <w:rFonts w:ascii="Arial" w:hAnsi="Arial" w:cs="Arial"/>
          <w:b/>
          <w:bCs/>
        </w:rPr>
      </w:pPr>
      <w:r>
        <w:rPr>
          <w:rFonts w:ascii="Arial" w:hAnsi="Arial" w:cs="Arial"/>
          <w:b/>
          <w:bCs/>
        </w:rPr>
        <w:t>ΑΛΛΟΔΑΠΟΙ ΑΘΛΗΤΕΣ</w:t>
      </w:r>
    </w:p>
    <w:p w14:paraId="54DFC0E6">
      <w:pPr>
        <w:pStyle w:val="11"/>
        <w:spacing w:after="120" w:line="276" w:lineRule="auto"/>
        <w:jc w:val="both"/>
        <w:rPr>
          <w:rFonts w:ascii="Arial" w:hAnsi="Arial" w:cs="Arial"/>
          <w:b/>
          <w:bCs/>
          <w:lang w:val="en-US"/>
        </w:rPr>
      </w:pPr>
      <w:r>
        <w:rPr>
          <w:rFonts w:ascii="Arial" w:hAnsi="Arial" w:cs="Arial"/>
          <w:b/>
          <w:bCs/>
        </w:rPr>
        <w:t>Για να επιτραπεί η συμμετοχή αθλητή κατόχου αθλητικού δελτίου (</w:t>
      </w:r>
      <w:r>
        <w:rPr>
          <w:rFonts w:ascii="Arial" w:hAnsi="Arial" w:cs="Arial"/>
          <w:b/>
          <w:bCs/>
          <w:lang w:val="en-US"/>
        </w:rPr>
        <w:t>license</w:t>
      </w:r>
      <w:r>
        <w:rPr>
          <w:rFonts w:ascii="Arial" w:hAnsi="Arial" w:cs="Arial"/>
          <w:b/>
          <w:bCs/>
        </w:rPr>
        <w:t xml:space="preserve">) χωρών – μελλών των </w:t>
      </w:r>
      <w:r>
        <w:rPr>
          <w:rFonts w:ascii="Arial" w:hAnsi="Arial" w:cs="Arial"/>
          <w:b/>
          <w:bCs/>
          <w:lang w:val="en-US"/>
        </w:rPr>
        <w:t>FIM</w:t>
      </w:r>
      <w:r>
        <w:rPr>
          <w:rFonts w:ascii="Arial" w:hAnsi="Arial" w:cs="Arial"/>
          <w:b/>
          <w:bCs/>
        </w:rPr>
        <w:t xml:space="preserve"> – </w:t>
      </w:r>
      <w:r>
        <w:rPr>
          <w:rFonts w:ascii="Arial" w:hAnsi="Arial" w:cs="Arial"/>
          <w:b/>
          <w:bCs/>
          <w:lang w:val="en-US"/>
        </w:rPr>
        <w:t>FIM</w:t>
      </w:r>
      <w:r>
        <w:rPr>
          <w:rFonts w:ascii="Arial" w:hAnsi="Arial" w:cs="Arial"/>
          <w:b/>
          <w:bCs/>
        </w:rPr>
        <w:t>-</w:t>
      </w:r>
      <w:r>
        <w:rPr>
          <w:rFonts w:ascii="Arial" w:hAnsi="Arial" w:cs="Arial"/>
          <w:b/>
          <w:bCs/>
          <w:lang w:val="en-US"/>
        </w:rPr>
        <w:t>E</w:t>
      </w:r>
      <w:r>
        <w:rPr>
          <w:rFonts w:ascii="Arial" w:hAnsi="Arial" w:cs="Arial"/>
          <w:b/>
          <w:bCs/>
        </w:rPr>
        <w:t>, θα πρέπει ο εποπτικός του φορέας (Ομοσπονδία) να στείλει άδεια εκκίνησης (</w:t>
      </w:r>
      <w:r>
        <w:rPr>
          <w:rFonts w:ascii="Arial" w:hAnsi="Arial" w:cs="Arial"/>
          <w:b/>
          <w:bCs/>
          <w:lang w:val="en-US"/>
        </w:rPr>
        <w:t>starting</w:t>
      </w:r>
      <w:r>
        <w:rPr>
          <w:rFonts w:ascii="Arial" w:hAnsi="Arial" w:cs="Arial"/>
          <w:b/>
          <w:bCs/>
        </w:rPr>
        <w:t xml:space="preserve"> </w:t>
      </w:r>
      <w:r>
        <w:rPr>
          <w:rFonts w:ascii="Arial" w:hAnsi="Arial" w:cs="Arial"/>
          <w:b/>
          <w:bCs/>
          <w:lang w:val="en-US"/>
        </w:rPr>
        <w:t>permission</w:t>
      </w:r>
      <w:r>
        <w:rPr>
          <w:rFonts w:ascii="Arial" w:hAnsi="Arial" w:cs="Arial"/>
          <w:b/>
          <w:bCs/>
        </w:rPr>
        <w:t xml:space="preserve">) μέσω </w:t>
      </w:r>
      <w:r>
        <w:rPr>
          <w:rFonts w:ascii="Arial" w:hAnsi="Arial" w:cs="Arial"/>
          <w:b/>
          <w:bCs/>
          <w:lang w:val="en-US"/>
        </w:rPr>
        <w:t>email</w:t>
      </w:r>
      <w:r>
        <w:rPr>
          <w:rFonts w:ascii="Arial" w:hAnsi="Arial" w:cs="Arial"/>
          <w:b/>
          <w:bCs/>
        </w:rPr>
        <w:t xml:space="preserve"> στο </w:t>
      </w:r>
      <w:r>
        <w:fldChar w:fldCharType="begin"/>
      </w:r>
      <w:r>
        <w:instrText xml:space="preserve"> HYPERLINK "mailto:president@amotoe.gr" </w:instrText>
      </w:r>
      <w:r>
        <w:fldChar w:fldCharType="separate"/>
      </w:r>
      <w:r>
        <w:rPr>
          <w:rStyle w:val="6"/>
          <w:rFonts w:ascii="Arial" w:hAnsi="Arial" w:cs="Arial"/>
          <w:b/>
          <w:bCs/>
          <w:lang w:val="en-US"/>
        </w:rPr>
        <w:t>president</w:t>
      </w:r>
      <w:r>
        <w:rPr>
          <w:rStyle w:val="6"/>
          <w:rFonts w:ascii="Arial" w:hAnsi="Arial" w:cs="Arial"/>
          <w:b/>
          <w:bCs/>
        </w:rPr>
        <w:t>@</w:t>
      </w:r>
      <w:r>
        <w:rPr>
          <w:rStyle w:val="6"/>
          <w:rFonts w:ascii="Arial" w:hAnsi="Arial" w:cs="Arial"/>
          <w:b/>
          <w:bCs/>
          <w:lang w:val="en-US"/>
        </w:rPr>
        <w:t>amotoe</w:t>
      </w:r>
      <w:r>
        <w:rPr>
          <w:rStyle w:val="6"/>
          <w:rFonts w:ascii="Arial" w:hAnsi="Arial" w:cs="Arial"/>
          <w:b/>
          <w:bCs/>
        </w:rPr>
        <w:t>.</w:t>
      </w:r>
      <w:r>
        <w:rPr>
          <w:rStyle w:val="6"/>
          <w:rFonts w:ascii="Arial" w:hAnsi="Arial" w:cs="Arial"/>
          <w:b/>
          <w:bCs/>
          <w:lang w:val="en-US"/>
        </w:rPr>
        <w:t>gr</w:t>
      </w:r>
      <w:r>
        <w:rPr>
          <w:rStyle w:val="6"/>
          <w:rFonts w:ascii="Arial" w:hAnsi="Arial" w:cs="Arial"/>
          <w:b/>
          <w:bCs/>
          <w:lang w:val="en-US"/>
        </w:rPr>
        <w:fldChar w:fldCharType="end"/>
      </w:r>
      <w:r>
        <w:rPr>
          <w:rFonts w:ascii="Arial" w:hAnsi="Arial" w:cs="Arial"/>
          <w:b/>
          <w:bCs/>
        </w:rPr>
        <w:t xml:space="preserve">. Οι αθητές αυτοί παίρνουν το κύπελλο κατάταξης αλλά δεν βαθμολογούνται. </w:t>
      </w:r>
      <w:r>
        <w:rPr>
          <w:rFonts w:ascii="Arial" w:hAnsi="Arial" w:cs="Arial"/>
          <w:b/>
          <w:bCs/>
          <w:lang w:val="en-US"/>
        </w:rPr>
        <w:t xml:space="preserve">In order to accept the participation of foreign rider, the FMN of these rider must send via email the starting permission of the riders to the email </w:t>
      </w:r>
      <w:r>
        <w:fldChar w:fldCharType="begin"/>
      </w:r>
      <w:r>
        <w:instrText xml:space="preserve"> HYPERLINK "mailto:president@amotoe.gr.These" </w:instrText>
      </w:r>
      <w:r>
        <w:fldChar w:fldCharType="separate"/>
      </w:r>
      <w:r>
        <w:rPr>
          <w:rStyle w:val="6"/>
          <w:rFonts w:ascii="Arial" w:hAnsi="Arial" w:cs="Arial"/>
          <w:b/>
          <w:bCs/>
          <w:lang w:val="en-US"/>
        </w:rPr>
        <w:t>president@amotoe.gr.These</w:t>
      </w:r>
      <w:r>
        <w:rPr>
          <w:rStyle w:val="6"/>
          <w:rFonts w:ascii="Arial" w:hAnsi="Arial" w:cs="Arial"/>
          <w:b/>
          <w:bCs/>
          <w:lang w:val="en-US"/>
        </w:rPr>
        <w:fldChar w:fldCharType="end"/>
      </w:r>
      <w:r>
        <w:rPr>
          <w:rFonts w:ascii="Arial" w:hAnsi="Arial" w:cs="Arial"/>
          <w:b/>
          <w:bCs/>
          <w:lang w:val="en-US"/>
        </w:rPr>
        <w:t xml:space="preserve"> athletes receive the finishing order trofies, for the first 6 positions, but they don’t enter the points standing. The first next Greek athlete will receive the points.</w:t>
      </w:r>
    </w:p>
    <w:p w14:paraId="26F81119">
      <w:pPr>
        <w:pStyle w:val="11"/>
        <w:spacing w:after="120" w:line="276" w:lineRule="auto"/>
        <w:jc w:val="both"/>
        <w:rPr>
          <w:rFonts w:ascii="Arial" w:hAnsi="Arial" w:cs="Arial"/>
          <w:b/>
          <w:bCs/>
          <w:lang w:val="en-US"/>
        </w:rPr>
      </w:pPr>
    </w:p>
    <w:p w14:paraId="15B4A1E2">
      <w:pPr>
        <w:pStyle w:val="11"/>
        <w:spacing w:after="120" w:line="276" w:lineRule="auto"/>
        <w:ind w:firstLine="720"/>
        <w:jc w:val="both"/>
        <w:rPr>
          <w:rFonts w:ascii="Arial" w:hAnsi="Arial" w:cs="Arial"/>
          <w:b/>
          <w:bCs/>
          <w:u w:val="single"/>
        </w:rPr>
      </w:pPr>
      <w:r>
        <w:rPr>
          <w:rFonts w:ascii="Arial" w:hAnsi="Arial" w:cs="Arial"/>
          <w:b/>
          <w:bCs/>
          <w:u w:val="single"/>
        </w:rPr>
        <w:t>ΚΑΡΤΑ ΥΓΕΙΑΣ</w:t>
      </w:r>
    </w:p>
    <w:p w14:paraId="4DB31E9D">
      <w:pPr>
        <w:pStyle w:val="11"/>
        <w:spacing w:after="120" w:line="276" w:lineRule="auto"/>
        <w:ind w:firstLine="720"/>
        <w:jc w:val="both"/>
        <w:rPr>
          <w:rFonts w:ascii="Arial" w:hAnsi="Arial" w:cs="Arial"/>
          <w:b/>
          <w:bCs/>
          <w:u w:val="single"/>
        </w:rPr>
      </w:pPr>
    </w:p>
    <w:p w14:paraId="70D8A7AA">
      <w:pPr>
        <w:spacing w:after="120" w:line="276" w:lineRule="auto"/>
        <w:jc w:val="both"/>
        <w:rPr>
          <w:rFonts w:ascii="Arial" w:hAnsi="Arial" w:cs="Arial"/>
        </w:rPr>
      </w:pPr>
      <w:r>
        <w:rPr>
          <w:rFonts w:ascii="Arial" w:hAnsi="Arial" w:cs="Arial"/>
        </w:rPr>
        <w:t>Οι συμμετέχοντες οφείλουν να προσκομίζουν και να επιδεικνύουν την κάρτα υγείας η οποία πρέπει να είναι φυσική (χάρτινη) και όχι ψηφιακή, καθώς δεν επιτρέπονται φωτογραφίες. Αθλητής που ΔΕΝ την έχει σε χαρτί, δεν συμμετέχει στον αγώνα, ακόμα και αν είναι δηλωμένος στο e-amotoe.gr.</w:t>
      </w:r>
    </w:p>
    <w:p w14:paraId="484DD1E1">
      <w:pPr>
        <w:spacing w:after="120" w:line="276" w:lineRule="auto"/>
        <w:jc w:val="both"/>
        <w:rPr>
          <w:rFonts w:ascii="Arial" w:hAnsi="Arial" w:cs="Arial"/>
        </w:rPr>
      </w:pPr>
    </w:p>
    <w:p w14:paraId="0EB725E3">
      <w:pPr>
        <w:pStyle w:val="11"/>
        <w:spacing w:before="100" w:after="120"/>
        <w:rPr>
          <w:rFonts w:ascii="Arial" w:hAnsi="Arial" w:cs="Arial"/>
          <w:bCs/>
        </w:rPr>
      </w:pPr>
      <w:r>
        <w:rPr>
          <w:rFonts w:ascii="Arial" w:hAnsi="Arial" w:cs="Arial"/>
          <w:bCs/>
        </w:rPr>
        <w:t xml:space="preserve">Οι εκπρόθεσμες συμμετοχές θα επιβαρύνονται με το ποσό των </w:t>
      </w:r>
      <w:bookmarkStart w:id="1" w:name="_Hlk212492100"/>
      <w:r>
        <w:rPr>
          <w:rFonts w:ascii="Arial" w:hAnsi="Arial" w:cs="Arial"/>
          <w:bCs/>
        </w:rPr>
        <w:t>20</w:t>
      </w:r>
      <w:r>
        <w:rPr>
          <w:rFonts w:ascii="Arial" w:hAnsi="Arial" w:cs="Arial"/>
        </w:rPr>
        <w:t>€</w:t>
      </w:r>
      <w:bookmarkEnd w:id="1"/>
      <w:r>
        <w:rPr>
          <w:rFonts w:ascii="Arial" w:hAnsi="Arial" w:cs="Arial"/>
        </w:rPr>
        <w:t xml:space="preserve"> (1 μέρα μετά την λήξη των συμμετοχών και με το ποσό των 40€ (2 μέρες μετά την λήξη των συμμετοχών).</w:t>
      </w:r>
    </w:p>
    <w:p w14:paraId="5D4BD0A5">
      <w:pPr>
        <w:pStyle w:val="11"/>
        <w:spacing w:before="100" w:after="120"/>
      </w:pPr>
    </w:p>
    <w:p w14:paraId="7A76C7D7">
      <w:pPr>
        <w:spacing w:after="120" w:line="276" w:lineRule="auto"/>
        <w:jc w:val="both"/>
        <w:rPr>
          <w:rFonts w:ascii="Arial" w:hAnsi="Arial" w:cs="Arial"/>
          <w:b/>
          <w:u w:val="single"/>
        </w:rPr>
      </w:pPr>
      <w:r>
        <w:rPr>
          <w:rFonts w:ascii="Arial" w:hAnsi="Arial" w:cs="Arial"/>
          <w:b/>
          <w:u w:val="single"/>
        </w:rPr>
        <w:t xml:space="preserve">ΑΡΘΡΟ 8. ΚΑΤΗΓΟΡΙΕΣ – ΑΡΙΘΜΟΙ – ΠΑΡΑΒΟΛΟ ΣΥΜΜΕΤΟΧΗΣ </w:t>
      </w:r>
    </w:p>
    <w:p w14:paraId="54E58C64">
      <w:pPr>
        <w:spacing w:after="120" w:line="276" w:lineRule="auto"/>
        <w:jc w:val="both"/>
        <w:rPr>
          <w:rFonts w:ascii="Arial" w:hAnsi="Arial" w:cs="Arial"/>
        </w:rPr>
      </w:pPr>
      <w:r>
        <w:rPr>
          <w:rFonts w:ascii="Arial" w:hAnsi="Arial" w:cs="Arial"/>
        </w:rPr>
        <w:tab/>
      </w:r>
      <w:r>
        <w:rPr>
          <w:rFonts w:ascii="Arial" w:hAnsi="Arial" w:cs="Arial"/>
          <w:lang w:val="en-US"/>
        </w:rPr>
        <w:t>O</w:t>
      </w:r>
      <w:r>
        <w:rPr>
          <w:rFonts w:ascii="Arial" w:hAnsi="Arial" w:cs="Arial"/>
        </w:rPr>
        <w:t>ι κατηγορίες θα είναι οι εξής:</w:t>
      </w:r>
    </w:p>
    <w:p w14:paraId="0547BF95">
      <w:pPr>
        <w:pStyle w:val="9"/>
        <w:numPr>
          <w:ilvl w:val="0"/>
          <w:numId w:val="2"/>
        </w:numPr>
        <w:spacing w:after="120" w:line="276" w:lineRule="auto"/>
        <w:jc w:val="both"/>
        <w:rPr>
          <w:rFonts w:ascii="Arial" w:hAnsi="Arial" w:cs="Arial"/>
        </w:rPr>
      </w:pPr>
      <w:r>
        <w:rPr>
          <w:rFonts w:ascii="Arial" w:hAnsi="Arial" w:cs="Arial"/>
          <w:lang w:val="en-US"/>
        </w:rPr>
        <w:t>Pro</w:t>
      </w:r>
      <w:r>
        <w:rPr>
          <w:rFonts w:ascii="Arial" w:hAnsi="Arial" w:cs="Arial"/>
        </w:rPr>
        <w:t xml:space="preserve"> </w:t>
      </w:r>
    </w:p>
    <w:p w14:paraId="2C8D7625">
      <w:pPr>
        <w:pStyle w:val="9"/>
        <w:numPr>
          <w:ilvl w:val="0"/>
          <w:numId w:val="2"/>
        </w:numPr>
        <w:spacing w:after="120" w:line="276" w:lineRule="auto"/>
        <w:jc w:val="both"/>
        <w:rPr>
          <w:rFonts w:ascii="Arial" w:hAnsi="Arial" w:cs="Arial"/>
        </w:rPr>
      </w:pPr>
      <w:r>
        <w:rPr>
          <w:rFonts w:ascii="Arial" w:hAnsi="Arial" w:cs="Arial"/>
          <w:lang w:val="en-US"/>
        </w:rPr>
        <w:t>Expert</w:t>
      </w:r>
    </w:p>
    <w:p w14:paraId="49FA3A10">
      <w:pPr>
        <w:pStyle w:val="9"/>
        <w:numPr>
          <w:ilvl w:val="0"/>
          <w:numId w:val="2"/>
        </w:numPr>
        <w:spacing w:after="120" w:line="276" w:lineRule="auto"/>
        <w:jc w:val="both"/>
        <w:rPr>
          <w:rFonts w:ascii="Arial" w:hAnsi="Arial" w:cs="Arial"/>
        </w:rPr>
      </w:pPr>
      <w:r>
        <w:rPr>
          <w:rFonts w:ascii="Arial" w:hAnsi="Arial" w:cs="Arial"/>
          <w:lang w:val="en-US"/>
        </w:rPr>
        <w:t>Veteran</w:t>
      </w:r>
      <w:r>
        <w:rPr>
          <w:rFonts w:ascii="Arial" w:hAnsi="Arial" w:cs="Arial"/>
        </w:rPr>
        <w:t xml:space="preserve"> (αθλητές άνω των 42 ετών)</w:t>
      </w:r>
    </w:p>
    <w:p w14:paraId="6F58A466">
      <w:pPr>
        <w:pStyle w:val="9"/>
        <w:numPr>
          <w:ilvl w:val="0"/>
          <w:numId w:val="2"/>
        </w:numPr>
        <w:spacing w:after="120" w:line="276" w:lineRule="auto"/>
        <w:jc w:val="both"/>
        <w:rPr>
          <w:rFonts w:ascii="Arial" w:hAnsi="Arial" w:cs="Arial"/>
        </w:rPr>
      </w:pPr>
      <w:r>
        <w:rPr>
          <w:rFonts w:ascii="Arial" w:hAnsi="Arial" w:cs="Arial"/>
          <w:lang w:val="en-US"/>
        </w:rPr>
        <w:t>Women</w:t>
      </w:r>
    </w:p>
    <w:p w14:paraId="41B3B370">
      <w:pPr>
        <w:spacing w:after="120" w:line="276" w:lineRule="auto"/>
        <w:jc w:val="both"/>
        <w:rPr>
          <w:rFonts w:ascii="Arial" w:hAnsi="Arial" w:cs="Arial"/>
        </w:rPr>
      </w:pPr>
      <w:r>
        <w:rPr>
          <w:rFonts w:ascii="Arial" w:hAnsi="Arial" w:cs="Arial"/>
        </w:rPr>
        <w:t xml:space="preserve">Σε κάθε κατηγορία είναι ελεύθερη η επιλογή </w:t>
      </w:r>
      <w:r>
        <w:rPr>
          <w:rFonts w:ascii="Arial" w:hAnsi="Arial" w:cs="Arial"/>
          <w:lang w:val="en-US"/>
        </w:rPr>
        <w:t>endur</w:t>
      </w:r>
      <w:r>
        <w:rPr>
          <w:rFonts w:ascii="Arial" w:hAnsi="Arial" w:cs="Arial"/>
        </w:rPr>
        <w:t xml:space="preserve">ο μοτοσυκλέτας. Δεν επιτρέπονται μοτοσυκλέτες </w:t>
      </w:r>
      <w:r>
        <w:rPr>
          <w:rFonts w:ascii="Arial" w:hAnsi="Arial" w:cs="Arial"/>
          <w:lang w:val="en-US"/>
        </w:rPr>
        <w:t>trial</w:t>
      </w:r>
      <w:r>
        <w:rPr>
          <w:rFonts w:ascii="Arial" w:hAnsi="Arial" w:cs="Arial"/>
        </w:rPr>
        <w:t>.</w:t>
      </w:r>
    </w:p>
    <w:p w14:paraId="4B4048EC">
      <w:pPr>
        <w:pStyle w:val="11"/>
        <w:spacing w:before="100" w:after="120"/>
        <w:rPr>
          <w:rFonts w:ascii="Arial" w:hAnsi="Arial" w:cs="Arial"/>
          <w:bCs/>
        </w:rPr>
      </w:pPr>
      <w:r>
        <w:rPr>
          <w:rFonts w:ascii="Arial" w:hAnsi="Arial" w:cs="Arial"/>
        </w:rPr>
        <w:t>Κόστος συμμετοχής: 130 ευρώ</w:t>
      </w:r>
      <w:r>
        <w:rPr>
          <w:rFonts w:ascii="Arial" w:hAnsi="Arial" w:cs="Arial"/>
          <w:bCs/>
        </w:rPr>
        <w:t>. Οι δηλώσεις συμμετοχής γίνονται μέσω του ηλεκτρονικού συστήματος της Ομοσπονδίας (e-amotoe.gr)</w:t>
      </w:r>
    </w:p>
    <w:p w14:paraId="4DE2A7DA">
      <w:pPr>
        <w:spacing w:after="120" w:line="276" w:lineRule="auto"/>
        <w:jc w:val="both"/>
        <w:rPr>
          <w:rFonts w:ascii="Arial" w:hAnsi="Arial" w:cs="Arial"/>
        </w:rPr>
      </w:pPr>
      <w:r>
        <w:rPr>
          <w:rFonts w:ascii="Arial" w:hAnsi="Arial" w:cs="Arial"/>
        </w:rPr>
        <w:t>Οι αριθμοί συμμετοχής θα δοθούν από τη διοργάνωση.</w:t>
      </w:r>
    </w:p>
    <w:p w14:paraId="0B4E4312">
      <w:pPr>
        <w:spacing w:after="120" w:line="276" w:lineRule="auto"/>
        <w:jc w:val="both"/>
        <w:rPr>
          <w:rFonts w:ascii="Arial" w:hAnsi="Arial" w:cs="Arial"/>
        </w:rPr>
      </w:pPr>
    </w:p>
    <w:p w14:paraId="546FBA17">
      <w:pPr>
        <w:spacing w:after="120" w:line="276" w:lineRule="auto"/>
        <w:jc w:val="both"/>
        <w:rPr>
          <w:rFonts w:ascii="Arial" w:hAnsi="Arial" w:cs="Arial"/>
          <w:b/>
          <w:u w:val="single"/>
        </w:rPr>
      </w:pPr>
      <w:r>
        <w:rPr>
          <w:rFonts w:ascii="Arial" w:hAnsi="Arial" w:cs="Arial"/>
          <w:b/>
          <w:u w:val="single"/>
        </w:rPr>
        <w:t>ΑΡΘΡΟ 9. ΚΑΤΑΤΑΞΗ</w:t>
      </w:r>
    </w:p>
    <w:p w14:paraId="5D42F92B">
      <w:pPr>
        <w:spacing w:after="120" w:line="276" w:lineRule="auto"/>
        <w:jc w:val="both"/>
        <w:rPr>
          <w:rFonts w:ascii="Arial" w:hAnsi="Arial" w:cs="Arial"/>
        </w:rPr>
      </w:pPr>
      <w:r>
        <w:rPr>
          <w:rFonts w:ascii="Arial" w:hAnsi="Arial" w:cs="Arial"/>
        </w:rPr>
        <w:tab/>
      </w:r>
      <w:r>
        <w:rPr>
          <w:rFonts w:ascii="Arial" w:hAnsi="Arial" w:cs="Arial"/>
        </w:rPr>
        <w:t>Η τελική κατάταξη θα γίνεται σύμφωνα με το άθροισμα των χρόνων των δύο κύκλων και των ποινών που τυχόν θα προκύψουν. Αθλητής που θα εγκαταλείψει μετά το κλείσιμο του πρώτου κύκλου κατατάσσεται κανονικά και βαθμολογείται ανάλογα με το Σημείο Ελέγχου που θα φτάσει, συνυπολογίζοντας ποινή το χρόνο του τελευταίου αναβάτη της κατηγορίας του που θα ολοκληρώσει τη διαδρομή.</w:t>
      </w:r>
    </w:p>
    <w:p w14:paraId="6D5DC747">
      <w:pPr>
        <w:spacing w:after="120" w:line="276" w:lineRule="auto"/>
        <w:jc w:val="both"/>
        <w:rPr>
          <w:rFonts w:ascii="Arial" w:hAnsi="Arial" w:cs="Arial"/>
        </w:rPr>
      </w:pPr>
    </w:p>
    <w:p w14:paraId="41B2D4C5">
      <w:pPr>
        <w:spacing w:after="120" w:line="276" w:lineRule="auto"/>
        <w:jc w:val="both"/>
        <w:rPr>
          <w:rFonts w:ascii="Arial" w:hAnsi="Arial" w:cs="Arial"/>
        </w:rPr>
      </w:pPr>
      <w:r>
        <w:rPr>
          <w:rFonts w:ascii="Arial" w:hAnsi="Arial" w:cs="Arial"/>
          <w:b/>
          <w:u w:val="single"/>
        </w:rPr>
        <w:t>ΑΡΘΡΟ 10. ΑΠΟΝΟΜΕΣ</w:t>
      </w:r>
    </w:p>
    <w:p w14:paraId="04996BA7">
      <w:pPr>
        <w:spacing w:after="120" w:line="276" w:lineRule="auto"/>
        <w:jc w:val="both"/>
        <w:rPr>
          <w:rFonts w:ascii="Arial" w:hAnsi="Arial" w:cs="Arial"/>
        </w:rPr>
      </w:pPr>
      <w:r>
        <w:rPr>
          <w:rFonts w:ascii="Arial" w:hAnsi="Arial" w:cs="Arial"/>
        </w:rPr>
        <w:t>Για τον 1</w:t>
      </w:r>
      <w:r>
        <w:rPr>
          <w:rFonts w:ascii="Arial" w:hAnsi="Arial" w:cs="Arial"/>
          <w:vertAlign w:val="superscript"/>
        </w:rPr>
        <w:t>ο</w:t>
      </w:r>
      <w:r>
        <w:rPr>
          <w:rFonts w:ascii="Arial" w:hAnsi="Arial" w:cs="Arial"/>
        </w:rPr>
        <w:t>, 2</w:t>
      </w:r>
      <w:r>
        <w:rPr>
          <w:rFonts w:ascii="Arial" w:hAnsi="Arial" w:cs="Arial"/>
          <w:vertAlign w:val="superscript"/>
        </w:rPr>
        <w:t>ο</w:t>
      </w:r>
      <w:r>
        <w:rPr>
          <w:rFonts w:ascii="Arial" w:hAnsi="Arial" w:cs="Arial"/>
        </w:rPr>
        <w:t>, 3</w:t>
      </w:r>
      <w:r>
        <w:rPr>
          <w:rFonts w:ascii="Arial" w:hAnsi="Arial" w:cs="Arial"/>
          <w:vertAlign w:val="superscript"/>
        </w:rPr>
        <w:t>ο</w:t>
      </w:r>
      <w:r>
        <w:rPr>
          <w:rFonts w:ascii="Arial" w:hAnsi="Arial" w:cs="Arial"/>
        </w:rPr>
        <w:t>, 4</w:t>
      </w:r>
      <w:r>
        <w:rPr>
          <w:rFonts w:ascii="Arial" w:hAnsi="Arial" w:cs="Arial"/>
          <w:vertAlign w:val="superscript"/>
        </w:rPr>
        <w:t>ο</w:t>
      </w:r>
      <w:r>
        <w:rPr>
          <w:rFonts w:ascii="Arial" w:hAnsi="Arial" w:cs="Arial"/>
        </w:rPr>
        <w:t>, 5</w:t>
      </w:r>
      <w:r>
        <w:rPr>
          <w:rFonts w:ascii="Arial" w:hAnsi="Arial" w:cs="Arial"/>
          <w:vertAlign w:val="superscript"/>
        </w:rPr>
        <w:t>ο</w:t>
      </w:r>
      <w:r>
        <w:rPr>
          <w:rFonts w:ascii="Arial" w:hAnsi="Arial" w:cs="Arial"/>
        </w:rPr>
        <w:t>, 6</w:t>
      </w:r>
      <w:r>
        <w:rPr>
          <w:rFonts w:ascii="Arial" w:hAnsi="Arial" w:cs="Arial"/>
          <w:vertAlign w:val="superscript"/>
        </w:rPr>
        <w:t>ο</w:t>
      </w:r>
      <w:r>
        <w:rPr>
          <w:rFonts w:ascii="Arial" w:hAnsi="Arial" w:cs="Arial"/>
        </w:rPr>
        <w:t xml:space="preserve"> έπαθλο, για όλους τους καταταχθέντες αναμνηστικό μετάλλιο</w:t>
      </w:r>
    </w:p>
    <w:p w14:paraId="0CC3903B">
      <w:pPr>
        <w:spacing w:after="120" w:line="276" w:lineRule="auto"/>
        <w:jc w:val="both"/>
        <w:rPr>
          <w:rFonts w:ascii="Arial" w:hAnsi="Arial" w:cs="Arial"/>
        </w:rPr>
      </w:pPr>
    </w:p>
    <w:p w14:paraId="4580E181">
      <w:pPr>
        <w:spacing w:before="100" w:beforeAutospacing="1" w:after="120" w:line="276" w:lineRule="auto"/>
        <w:rPr>
          <w:rFonts w:ascii="Arial" w:hAnsi="Arial" w:cs="Arial"/>
          <w:b/>
          <w:bCs/>
          <w:u w:val="single"/>
        </w:rPr>
      </w:pPr>
      <w:r>
        <w:rPr>
          <w:rFonts w:ascii="Arial" w:hAnsi="Arial" w:cs="Arial"/>
          <w:b/>
          <w:bCs/>
          <w:u w:val="single"/>
        </w:rPr>
        <w:t>ΠΛΗΡΟΦΟΡΙΕΣ ΓΙΑ ΠΡΟΣΒΑΣΗ / ΔΙΑΜΟΝΗ</w:t>
      </w:r>
    </w:p>
    <w:p w14:paraId="7C57E2EF">
      <w:pPr>
        <w:spacing w:before="75" w:after="120" w:line="276" w:lineRule="auto"/>
        <w:ind w:firstLine="720"/>
        <w:jc w:val="both"/>
        <w:rPr>
          <w:rFonts w:ascii="Arial" w:hAnsi="Arial" w:cs="Arial"/>
        </w:rPr>
      </w:pPr>
      <w:r>
        <w:rPr>
          <w:rFonts w:ascii="Arial" w:hAnsi="Arial" w:cs="Arial"/>
        </w:rPr>
        <w:t xml:space="preserve">Προτεινόμενα καταλύματα: </w:t>
      </w:r>
    </w:p>
    <w:p w14:paraId="52A9D931">
      <w:pPr>
        <w:tabs>
          <w:tab w:val="left" w:pos="720"/>
          <w:tab w:val="left" w:pos="1440"/>
          <w:tab w:val="left" w:pos="2160"/>
          <w:tab w:val="left" w:pos="2880"/>
          <w:tab w:val="left" w:pos="3600"/>
          <w:tab w:val="left" w:pos="4320"/>
          <w:tab w:val="left" w:pos="5040"/>
          <w:tab w:val="left" w:pos="5715"/>
        </w:tabs>
        <w:spacing w:before="75" w:after="120" w:line="276" w:lineRule="auto"/>
        <w:jc w:val="both"/>
        <w:rPr>
          <w:rFonts w:ascii="Arial" w:hAnsi="Arial" w:cs="Arial"/>
        </w:rPr>
      </w:pPr>
      <w:r>
        <w:rPr>
          <w:rFonts w:ascii="Arial" w:hAnsi="Arial" w:cs="Arial"/>
        </w:rPr>
        <w:tab/>
      </w:r>
      <w:r>
        <w:rPr>
          <w:rFonts w:ascii="Arial" w:hAnsi="Arial" w:cs="Arial"/>
        </w:rPr>
        <w:t xml:space="preserve">Ξενοδοχείο </w:t>
      </w:r>
      <w:r>
        <w:rPr>
          <w:rFonts w:ascii="Arial" w:hAnsi="Arial" w:cs="Arial"/>
          <w:lang w:val="en-US"/>
        </w:rPr>
        <w:t>SIAGAS</w:t>
      </w:r>
      <w:r>
        <w:rPr>
          <w:rFonts w:ascii="Arial" w:hAnsi="Arial" w:cs="Arial"/>
        </w:rPr>
        <w:t xml:space="preserve"> </w:t>
      </w:r>
      <w:r>
        <w:rPr>
          <w:rFonts w:ascii="Arial" w:hAnsi="Arial" w:cs="Arial"/>
          <w:lang w:val="en-US"/>
        </w:rPr>
        <w:t>BEACH</w:t>
      </w:r>
      <w:r>
        <w:rPr>
          <w:rFonts w:ascii="Arial" w:hAnsi="Arial" w:cs="Arial"/>
        </w:rPr>
        <w:t xml:space="preserve"> 2741067500</w:t>
      </w:r>
      <w:r>
        <w:rPr>
          <w:rFonts w:ascii="Arial" w:hAnsi="Arial" w:cs="Arial"/>
        </w:rPr>
        <w:tab/>
      </w:r>
    </w:p>
    <w:p w14:paraId="4BBDF757">
      <w:pPr>
        <w:tabs>
          <w:tab w:val="left" w:pos="720"/>
          <w:tab w:val="left" w:pos="1440"/>
          <w:tab w:val="left" w:pos="2160"/>
          <w:tab w:val="left" w:pos="2880"/>
          <w:tab w:val="left" w:pos="3600"/>
          <w:tab w:val="left" w:pos="4320"/>
          <w:tab w:val="left" w:pos="5040"/>
          <w:tab w:val="left" w:pos="5715"/>
        </w:tabs>
        <w:spacing w:before="75" w:after="120" w:line="276" w:lineRule="auto"/>
        <w:jc w:val="both"/>
        <w:rPr>
          <w:rFonts w:ascii="Arial" w:hAnsi="Arial" w:cs="Arial"/>
        </w:rPr>
      </w:pPr>
      <w:r>
        <w:rPr>
          <w:rFonts w:ascii="Arial" w:hAnsi="Arial" w:cs="Arial"/>
        </w:rPr>
        <w:tab/>
      </w:r>
      <w:r>
        <w:rPr>
          <w:rFonts w:ascii="Arial" w:hAnsi="Arial" w:cs="Arial"/>
        </w:rPr>
        <w:t>Ενοικιαζόμενα δωμάτια Ράτης Σπυρίδων 6940976138</w:t>
      </w:r>
    </w:p>
    <w:p w14:paraId="58FE1C11">
      <w:pPr>
        <w:spacing w:before="75" w:after="120" w:line="276" w:lineRule="auto"/>
        <w:jc w:val="both"/>
        <w:rPr>
          <w:rFonts w:ascii="Arial" w:hAnsi="Arial" w:cs="Arial"/>
          <w:lang w:val="en-US"/>
        </w:rPr>
      </w:pPr>
      <w:r>
        <w:rPr>
          <w:rFonts w:ascii="Arial" w:hAnsi="Arial" w:cs="Arial"/>
        </w:rPr>
        <w:tab/>
      </w:r>
      <w:r>
        <w:rPr>
          <w:rFonts w:ascii="Arial" w:hAnsi="Arial" w:cs="Arial"/>
        </w:rPr>
        <w:tab/>
      </w:r>
      <w:r>
        <w:rPr>
          <w:rFonts w:ascii="Arial" w:hAnsi="Arial" w:cs="Arial"/>
        </w:rPr>
        <w:t xml:space="preserve">          </w:t>
      </w:r>
      <w:r>
        <w:rPr>
          <w:rFonts w:ascii="Arial" w:hAnsi="Arial" w:cs="Arial"/>
          <w:lang w:val="en-US"/>
        </w:rPr>
        <w:t>ISLA BROWN HOTEL</w:t>
      </w:r>
      <w:r>
        <w:rPr>
          <w:rFonts w:ascii="Arial" w:hAnsi="Arial" w:cs="Arial"/>
          <w:lang w:val="en-US"/>
        </w:rPr>
        <w:tab/>
      </w:r>
    </w:p>
    <w:p w14:paraId="66767967">
      <w:pPr>
        <w:spacing w:before="75" w:after="120" w:line="276" w:lineRule="auto"/>
        <w:jc w:val="both"/>
        <w:rPr>
          <w:rFonts w:hint="default" w:ascii="Arial" w:hAnsi="Arial" w:cs="Arial"/>
          <w:lang w:val="en-US"/>
        </w:rPr>
      </w:pPr>
      <w:r>
        <w:rPr>
          <w:rFonts w:hint="default" w:ascii="Arial" w:hAnsi="Arial" w:cs="Arial"/>
          <w:lang w:val="en-US"/>
        </w:rPr>
        <w:t xml:space="preserve"> </w:t>
      </w:r>
    </w:p>
    <w:p w14:paraId="637BEA5E">
      <w:pPr>
        <w:spacing w:before="75" w:after="120" w:line="276" w:lineRule="auto"/>
        <w:jc w:val="both"/>
        <w:rPr>
          <w:rFonts w:hint="default" w:ascii="Arial" w:hAnsi="Arial" w:cs="Arial"/>
          <w:lang w:val="en-US"/>
        </w:rPr>
      </w:pPr>
    </w:p>
    <w:p w14:paraId="68081A95">
      <w:pPr>
        <w:spacing w:before="75" w:after="120" w:line="276" w:lineRule="auto"/>
        <w:jc w:val="both"/>
        <w:rPr>
          <w:rFonts w:hint="default" w:ascii="Arial" w:hAnsi="Arial" w:cs="Arial"/>
          <w:lang w:val="en-US"/>
        </w:rPr>
      </w:pPr>
    </w:p>
    <w:p w14:paraId="4E6A142B">
      <w:pPr>
        <w:spacing w:before="75" w:after="120" w:line="276" w:lineRule="auto"/>
        <w:jc w:val="both"/>
        <w:rPr>
          <w:rFonts w:hint="default" w:ascii="Arial" w:hAnsi="Arial" w:cs="Arial"/>
          <w:lang w:val="en-US"/>
        </w:rPr>
      </w:pPr>
    </w:p>
    <w:p w14:paraId="56D179AE">
      <w:pPr>
        <w:spacing w:before="75" w:after="120" w:line="276" w:lineRule="auto"/>
        <w:jc w:val="both"/>
        <w:rPr>
          <w:rFonts w:hint="default" w:ascii="Arial" w:hAnsi="Arial" w:cs="Arial"/>
          <w:lang w:val="en-US"/>
        </w:rPr>
      </w:pPr>
    </w:p>
    <w:p w14:paraId="6FD771ED">
      <w:pPr>
        <w:rPr>
          <w:rFonts w:hint="default" w:ascii="Arial" w:hAnsi="Arial" w:cs="Arial"/>
        </w:rPr>
      </w:pPr>
      <w:r>
        <w:drawing>
          <wp:anchor distT="0" distB="0" distL="114300" distR="114300" simplePos="0" relativeHeight="251662336" behindDoc="0" locked="0" layoutInCell="1" allowOverlap="1">
            <wp:simplePos x="0" y="0"/>
            <wp:positionH relativeFrom="column">
              <wp:posOffset>2740025</wp:posOffset>
            </wp:positionH>
            <wp:positionV relativeFrom="paragraph">
              <wp:posOffset>17145</wp:posOffset>
            </wp:positionV>
            <wp:extent cx="1383665" cy="1441450"/>
            <wp:effectExtent l="0" t="0" r="3175" b="6350"/>
            <wp:wrapNone/>
            <wp:docPr id="5" name="1 - Εικόνα" descr="Χωρίς τίτλ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 - Εικόνα" descr="Χωρίς τίτλο.jpg"/>
                    <pic:cNvPicPr>
                      <a:picLocks noChangeAspect="1"/>
                    </pic:cNvPicPr>
                  </pic:nvPicPr>
                  <pic:blipFill>
                    <a:blip r:embed="rId8"/>
                    <a:stretch>
                      <a:fillRect/>
                    </a:stretch>
                  </pic:blipFill>
                  <pic:spPr>
                    <a:xfrm>
                      <a:off x="0" y="0"/>
                      <a:ext cx="1383665" cy="1441450"/>
                    </a:xfrm>
                    <a:prstGeom prst="rect">
                      <a:avLst/>
                    </a:prstGeom>
                    <a:noFill/>
                    <a:ln>
                      <a:noFill/>
                    </a:ln>
                  </pic:spPr>
                </pic:pic>
              </a:graphicData>
            </a:graphic>
          </wp:anchor>
        </w:drawing>
      </w:r>
      <w:r>
        <w:rPr>
          <w:rFonts w:hint="default" w:ascii="Arial" w:hAnsi="Arial" w:cs="Arial"/>
          <w:lang w:val="en-US"/>
        </w:rPr>
        <w:t xml:space="preserve"> </w:t>
      </w:r>
      <w:r>
        <w:rPr>
          <w:rFonts w:hint="default" w:ascii="Arial" w:hAnsi="Arial" w:cs="Arial"/>
        </w:rPr>
        <w:t xml:space="preserve"> Ο γραμματέας </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 xml:space="preserve">                             </w:t>
      </w:r>
      <w:r>
        <w:rPr>
          <w:rFonts w:hint="default" w:ascii="Arial" w:hAnsi="Arial" w:cs="Arial"/>
          <w:lang w:val="en-US"/>
        </w:rPr>
        <w:t xml:space="preserve">                   </w:t>
      </w:r>
      <w:r>
        <w:rPr>
          <w:rFonts w:hint="default" w:ascii="Arial" w:hAnsi="Arial" w:cs="Arial"/>
        </w:rPr>
        <w:t>Ο πρόεδρος</w:t>
      </w:r>
    </w:p>
    <w:p w14:paraId="78DEB651">
      <w:pPr>
        <w:rPr>
          <w:rFonts w:hint="default" w:ascii="Arial" w:hAnsi="Arial" w:cs="Arial"/>
        </w:rPr>
      </w:pPr>
      <w:r>
        <w:rPr>
          <w:rFonts w:hint="default" w:ascii="Arial" w:hAnsi="Arial" w:cs="Arial"/>
        </w:rPr>
        <w:t>Μπινίαρης  Κωνσταντίνος</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 xml:space="preserve">                                         </w:t>
      </w:r>
      <w:r>
        <w:rPr>
          <w:rFonts w:hint="default" w:ascii="Arial" w:hAnsi="Arial" w:cs="Arial"/>
          <w:lang w:val="en-US"/>
        </w:rPr>
        <w:t xml:space="preserve">               </w:t>
      </w:r>
      <w:r>
        <w:rPr>
          <w:rFonts w:hint="default" w:ascii="Arial" w:hAnsi="Arial" w:cs="Arial"/>
        </w:rPr>
        <w:t xml:space="preserve"> Μανέτας Ιωάννης</w:t>
      </w:r>
    </w:p>
    <w:p w14:paraId="6341EC24">
      <w:pPr>
        <w:spacing w:before="75" w:after="120" w:line="276" w:lineRule="auto"/>
        <w:jc w:val="both"/>
        <w:rPr>
          <w:rFonts w:hint="default" w:ascii="Arial" w:hAnsi="Arial" w:cs="Arial"/>
          <w:lang w:val="en-US"/>
        </w:rPr>
      </w:pPr>
      <w:r>
        <w:rPr>
          <w:rFonts w:ascii="Arial" w:hAnsi="Arial" w:cs="Arial"/>
          <w:sz w:val="28"/>
          <w:szCs w:val="28"/>
          <w:lang w:eastAsia="el-GR"/>
        </w:rPr>
        <w:drawing>
          <wp:anchor distT="0" distB="0" distL="114300" distR="114300" simplePos="0" relativeHeight="251661312" behindDoc="1" locked="0" layoutInCell="1" allowOverlap="1">
            <wp:simplePos x="0" y="0"/>
            <wp:positionH relativeFrom="column">
              <wp:posOffset>-334010</wp:posOffset>
            </wp:positionH>
            <wp:positionV relativeFrom="paragraph">
              <wp:posOffset>-1354455</wp:posOffset>
            </wp:positionV>
            <wp:extent cx="1828800" cy="4533265"/>
            <wp:effectExtent l="0" t="0" r="0" b="8255"/>
            <wp:wrapNone/>
            <wp:docPr id="3" name="Picture 5" descr="173097237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1730972379879"/>
                    <pic:cNvPicPr>
                      <a:picLocks noChangeAspect="1"/>
                    </pic:cNvPicPr>
                  </pic:nvPicPr>
                  <pic:blipFill>
                    <a:blip r:embed="rId9"/>
                    <a:stretch>
                      <a:fillRect/>
                    </a:stretch>
                  </pic:blipFill>
                  <pic:spPr>
                    <a:xfrm>
                      <a:off x="0" y="0"/>
                      <a:ext cx="1828800" cy="4533265"/>
                    </a:xfrm>
                    <a:prstGeom prst="rect">
                      <a:avLst/>
                    </a:prstGeom>
                    <a:noFill/>
                    <a:ln>
                      <a:noFill/>
                    </a:ln>
                  </pic:spPr>
                </pic:pic>
              </a:graphicData>
            </a:graphic>
          </wp:anchor>
        </w:drawing>
      </w:r>
      <w:r>
        <w:rPr>
          <w:rFonts w:hint="default" w:ascii="Arial" w:hAnsi="Arial" w:cs="Arial"/>
          <w:lang w:val="en-US"/>
        </w:rPr>
        <w:t xml:space="preserve">      </w:t>
      </w:r>
    </w:p>
    <w:p w14:paraId="47F5948A">
      <w:pPr>
        <w:spacing w:before="75" w:after="120" w:line="276" w:lineRule="auto"/>
        <w:jc w:val="both"/>
        <w:rPr>
          <w:rFonts w:hint="default" w:ascii="Arial" w:hAnsi="Arial" w:cs="Arial"/>
          <w:lang w:val="en-US"/>
        </w:rPr>
      </w:pPr>
      <w:r>
        <w:drawing>
          <wp:anchor distT="0" distB="0" distL="114300" distR="114300" simplePos="0" relativeHeight="251663360" behindDoc="0" locked="0" layoutInCell="1" allowOverlap="1">
            <wp:simplePos x="0" y="0"/>
            <wp:positionH relativeFrom="column">
              <wp:posOffset>5172710</wp:posOffset>
            </wp:positionH>
            <wp:positionV relativeFrom="paragraph">
              <wp:posOffset>11430</wp:posOffset>
            </wp:positionV>
            <wp:extent cx="1136650" cy="850900"/>
            <wp:effectExtent l="0" t="0" r="6350" b="2540"/>
            <wp:wrapNone/>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1"/>
                    <pic:cNvPicPr>
                      <a:picLocks noChangeAspect="1"/>
                    </pic:cNvPicPr>
                  </pic:nvPicPr>
                  <pic:blipFill>
                    <a:blip r:embed="rId10"/>
                    <a:srcRect t="9286" b="5714"/>
                    <a:stretch>
                      <a:fillRect/>
                    </a:stretch>
                  </pic:blipFill>
                  <pic:spPr>
                    <a:xfrm>
                      <a:off x="0" y="0"/>
                      <a:ext cx="1136650" cy="850900"/>
                    </a:xfrm>
                    <a:prstGeom prst="rect">
                      <a:avLst/>
                    </a:prstGeom>
                    <a:noFill/>
                    <a:ln>
                      <a:noFill/>
                    </a:ln>
                  </pic:spPr>
                </pic:pic>
              </a:graphicData>
            </a:graphic>
          </wp:anchor>
        </w:drawing>
      </w:r>
    </w:p>
    <w:p w14:paraId="711E86CF">
      <w:pPr>
        <w:spacing w:before="75" w:after="120" w:line="276" w:lineRule="auto"/>
        <w:jc w:val="both"/>
        <w:rPr>
          <w:rFonts w:ascii="Arial" w:hAnsi="Arial" w:cs="Arial"/>
          <w:lang w:val="en-US"/>
        </w:rPr>
      </w:pPr>
      <w:bookmarkStart w:id="2" w:name="_GoBack"/>
      <w:bookmarkEnd w:id="2"/>
    </w:p>
    <w:sectPr>
      <w:pgSz w:w="11906" w:h="16838"/>
      <w:pgMar w:top="720" w:right="566"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Arial">
    <w:panose1 w:val="020B0604020202020204"/>
    <w:charset w:val="A1"/>
    <w:family w:val="swiss"/>
    <w:pitch w:val="default"/>
    <w:sig w:usb0="E0002EFF" w:usb1="C000785B" w:usb2="00000009" w:usb3="00000000" w:csb0="400001FF" w:csb1="FFFF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F3211"/>
    <w:multiLevelType w:val="multilevel"/>
    <w:tmpl w:val="62AF321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6ED942D8"/>
    <w:multiLevelType w:val="multilevel"/>
    <w:tmpl w:val="6ED942D8"/>
    <w:lvl w:ilvl="0" w:tentative="0">
      <w:start w:val="0"/>
      <w:numFmt w:val="bullet"/>
      <w:lvlText w:val="-"/>
      <w:lvlJc w:val="left"/>
      <w:pPr>
        <w:ind w:left="5400" w:hanging="360"/>
      </w:pPr>
      <w:rPr>
        <w:rFonts w:hint="default" w:ascii="Arial" w:hAnsi="Arial" w:eastAsia="Times New Roman" w:cs="Arial"/>
      </w:rPr>
    </w:lvl>
    <w:lvl w:ilvl="1" w:tentative="0">
      <w:start w:val="1"/>
      <w:numFmt w:val="bullet"/>
      <w:lvlText w:val="o"/>
      <w:lvlJc w:val="left"/>
      <w:pPr>
        <w:ind w:left="6120" w:hanging="360"/>
      </w:pPr>
      <w:rPr>
        <w:rFonts w:hint="default" w:ascii="Courier New" w:hAnsi="Courier New" w:cs="Courier New"/>
      </w:rPr>
    </w:lvl>
    <w:lvl w:ilvl="2" w:tentative="0">
      <w:start w:val="1"/>
      <w:numFmt w:val="bullet"/>
      <w:lvlText w:val=""/>
      <w:lvlJc w:val="left"/>
      <w:pPr>
        <w:ind w:left="6840" w:hanging="360"/>
      </w:pPr>
      <w:rPr>
        <w:rFonts w:hint="default" w:ascii="Wingdings" w:hAnsi="Wingdings"/>
      </w:rPr>
    </w:lvl>
    <w:lvl w:ilvl="3" w:tentative="0">
      <w:start w:val="1"/>
      <w:numFmt w:val="bullet"/>
      <w:lvlText w:val=""/>
      <w:lvlJc w:val="left"/>
      <w:pPr>
        <w:ind w:left="7560" w:hanging="360"/>
      </w:pPr>
      <w:rPr>
        <w:rFonts w:hint="default" w:ascii="Symbol" w:hAnsi="Symbol"/>
      </w:rPr>
    </w:lvl>
    <w:lvl w:ilvl="4" w:tentative="0">
      <w:start w:val="1"/>
      <w:numFmt w:val="bullet"/>
      <w:lvlText w:val="o"/>
      <w:lvlJc w:val="left"/>
      <w:pPr>
        <w:ind w:left="8280" w:hanging="360"/>
      </w:pPr>
      <w:rPr>
        <w:rFonts w:hint="default" w:ascii="Courier New" w:hAnsi="Courier New" w:cs="Courier New"/>
      </w:rPr>
    </w:lvl>
    <w:lvl w:ilvl="5" w:tentative="0">
      <w:start w:val="1"/>
      <w:numFmt w:val="bullet"/>
      <w:lvlText w:val=""/>
      <w:lvlJc w:val="left"/>
      <w:pPr>
        <w:ind w:left="9000" w:hanging="360"/>
      </w:pPr>
      <w:rPr>
        <w:rFonts w:hint="default" w:ascii="Wingdings" w:hAnsi="Wingdings"/>
      </w:rPr>
    </w:lvl>
    <w:lvl w:ilvl="6" w:tentative="0">
      <w:start w:val="1"/>
      <w:numFmt w:val="bullet"/>
      <w:lvlText w:val=""/>
      <w:lvlJc w:val="left"/>
      <w:pPr>
        <w:ind w:left="9720" w:hanging="360"/>
      </w:pPr>
      <w:rPr>
        <w:rFonts w:hint="default" w:ascii="Symbol" w:hAnsi="Symbol"/>
      </w:rPr>
    </w:lvl>
    <w:lvl w:ilvl="7" w:tentative="0">
      <w:start w:val="1"/>
      <w:numFmt w:val="bullet"/>
      <w:lvlText w:val="o"/>
      <w:lvlJc w:val="left"/>
      <w:pPr>
        <w:ind w:left="10440" w:hanging="360"/>
      </w:pPr>
      <w:rPr>
        <w:rFonts w:hint="default" w:ascii="Courier New" w:hAnsi="Courier New" w:cs="Courier New"/>
      </w:rPr>
    </w:lvl>
    <w:lvl w:ilvl="8" w:tentative="0">
      <w:start w:val="1"/>
      <w:numFmt w:val="bullet"/>
      <w:lvlText w:val=""/>
      <w:lvlJc w:val="left"/>
      <w:pPr>
        <w:ind w:left="1116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formatting="1"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ED"/>
    <w:rsid w:val="000006CA"/>
    <w:rsid w:val="00007C54"/>
    <w:rsid w:val="00014887"/>
    <w:rsid w:val="00023F08"/>
    <w:rsid w:val="00026AD1"/>
    <w:rsid w:val="00036629"/>
    <w:rsid w:val="00047EA3"/>
    <w:rsid w:val="00065083"/>
    <w:rsid w:val="00066C14"/>
    <w:rsid w:val="000B5DFC"/>
    <w:rsid w:val="00102C36"/>
    <w:rsid w:val="00103438"/>
    <w:rsid w:val="001116C2"/>
    <w:rsid w:val="0011268E"/>
    <w:rsid w:val="00136074"/>
    <w:rsid w:val="00140AE5"/>
    <w:rsid w:val="00146575"/>
    <w:rsid w:val="001525CE"/>
    <w:rsid w:val="0016765F"/>
    <w:rsid w:val="00175F25"/>
    <w:rsid w:val="001A0EC2"/>
    <w:rsid w:val="001C0DC2"/>
    <w:rsid w:val="001D11CB"/>
    <w:rsid w:val="001D134D"/>
    <w:rsid w:val="001F1546"/>
    <w:rsid w:val="001F4D5A"/>
    <w:rsid w:val="00202095"/>
    <w:rsid w:val="00213B92"/>
    <w:rsid w:val="00220F19"/>
    <w:rsid w:val="00244386"/>
    <w:rsid w:val="00244A3C"/>
    <w:rsid w:val="00252A23"/>
    <w:rsid w:val="00267363"/>
    <w:rsid w:val="00297345"/>
    <w:rsid w:val="002B5ADE"/>
    <w:rsid w:val="002B5DFE"/>
    <w:rsid w:val="002C10C5"/>
    <w:rsid w:val="002E2B7F"/>
    <w:rsid w:val="0032218F"/>
    <w:rsid w:val="0034385B"/>
    <w:rsid w:val="003520DC"/>
    <w:rsid w:val="00356CAD"/>
    <w:rsid w:val="0037141C"/>
    <w:rsid w:val="00377F1C"/>
    <w:rsid w:val="003800D9"/>
    <w:rsid w:val="003A38ED"/>
    <w:rsid w:val="003F06D9"/>
    <w:rsid w:val="00400032"/>
    <w:rsid w:val="004B27C6"/>
    <w:rsid w:val="004C3092"/>
    <w:rsid w:val="004C650A"/>
    <w:rsid w:val="004D026B"/>
    <w:rsid w:val="004F536A"/>
    <w:rsid w:val="0050716B"/>
    <w:rsid w:val="0051464B"/>
    <w:rsid w:val="005246EB"/>
    <w:rsid w:val="00527D95"/>
    <w:rsid w:val="00543234"/>
    <w:rsid w:val="00555854"/>
    <w:rsid w:val="0059775A"/>
    <w:rsid w:val="005A4DC0"/>
    <w:rsid w:val="005D3B88"/>
    <w:rsid w:val="005E09D6"/>
    <w:rsid w:val="005E7295"/>
    <w:rsid w:val="006056C4"/>
    <w:rsid w:val="00607568"/>
    <w:rsid w:val="00620707"/>
    <w:rsid w:val="00685309"/>
    <w:rsid w:val="00690823"/>
    <w:rsid w:val="006919CD"/>
    <w:rsid w:val="006A23D9"/>
    <w:rsid w:val="006B21EB"/>
    <w:rsid w:val="006C1C7B"/>
    <w:rsid w:val="00700DAC"/>
    <w:rsid w:val="007230E4"/>
    <w:rsid w:val="00736E84"/>
    <w:rsid w:val="00761900"/>
    <w:rsid w:val="007743C7"/>
    <w:rsid w:val="00782D42"/>
    <w:rsid w:val="00796176"/>
    <w:rsid w:val="007A3E1D"/>
    <w:rsid w:val="007C38C4"/>
    <w:rsid w:val="007E2C5A"/>
    <w:rsid w:val="007F4C47"/>
    <w:rsid w:val="007F6B79"/>
    <w:rsid w:val="00806CDA"/>
    <w:rsid w:val="008118D2"/>
    <w:rsid w:val="008160F9"/>
    <w:rsid w:val="00817918"/>
    <w:rsid w:val="00826C93"/>
    <w:rsid w:val="00830936"/>
    <w:rsid w:val="008733EE"/>
    <w:rsid w:val="008749BB"/>
    <w:rsid w:val="0088452E"/>
    <w:rsid w:val="00897244"/>
    <w:rsid w:val="008C6AB0"/>
    <w:rsid w:val="008E769A"/>
    <w:rsid w:val="00921FA4"/>
    <w:rsid w:val="00931149"/>
    <w:rsid w:val="00951417"/>
    <w:rsid w:val="009535EF"/>
    <w:rsid w:val="00983E21"/>
    <w:rsid w:val="009909F5"/>
    <w:rsid w:val="009913F3"/>
    <w:rsid w:val="009C0F5B"/>
    <w:rsid w:val="009E0BB0"/>
    <w:rsid w:val="00A30FC1"/>
    <w:rsid w:val="00A6289E"/>
    <w:rsid w:val="00A75AED"/>
    <w:rsid w:val="00A81259"/>
    <w:rsid w:val="00AA12E8"/>
    <w:rsid w:val="00AA4ED6"/>
    <w:rsid w:val="00AB7993"/>
    <w:rsid w:val="00AB7E48"/>
    <w:rsid w:val="00AC2BA0"/>
    <w:rsid w:val="00AD2C17"/>
    <w:rsid w:val="00AD363B"/>
    <w:rsid w:val="00AF0E35"/>
    <w:rsid w:val="00B05D50"/>
    <w:rsid w:val="00B31E93"/>
    <w:rsid w:val="00B43CA3"/>
    <w:rsid w:val="00B53948"/>
    <w:rsid w:val="00BB274E"/>
    <w:rsid w:val="00BC2586"/>
    <w:rsid w:val="00BD6D4E"/>
    <w:rsid w:val="00BE7D8F"/>
    <w:rsid w:val="00C0251E"/>
    <w:rsid w:val="00C045C9"/>
    <w:rsid w:val="00C14D2C"/>
    <w:rsid w:val="00C23C90"/>
    <w:rsid w:val="00C40D85"/>
    <w:rsid w:val="00C447BB"/>
    <w:rsid w:val="00C46414"/>
    <w:rsid w:val="00C53328"/>
    <w:rsid w:val="00C554A0"/>
    <w:rsid w:val="00C61C82"/>
    <w:rsid w:val="00CA7715"/>
    <w:rsid w:val="00CB1044"/>
    <w:rsid w:val="00CE51D8"/>
    <w:rsid w:val="00D22528"/>
    <w:rsid w:val="00D31893"/>
    <w:rsid w:val="00D33913"/>
    <w:rsid w:val="00D47A5F"/>
    <w:rsid w:val="00D53CB2"/>
    <w:rsid w:val="00D65A71"/>
    <w:rsid w:val="00D9320A"/>
    <w:rsid w:val="00DB71D0"/>
    <w:rsid w:val="00DB73B4"/>
    <w:rsid w:val="00DC0882"/>
    <w:rsid w:val="00DC0D7D"/>
    <w:rsid w:val="00DD5CB9"/>
    <w:rsid w:val="00DE5439"/>
    <w:rsid w:val="00E0324C"/>
    <w:rsid w:val="00E03250"/>
    <w:rsid w:val="00E169BC"/>
    <w:rsid w:val="00E22299"/>
    <w:rsid w:val="00E22EA4"/>
    <w:rsid w:val="00E25656"/>
    <w:rsid w:val="00E41B95"/>
    <w:rsid w:val="00E50137"/>
    <w:rsid w:val="00E67297"/>
    <w:rsid w:val="00E97BF2"/>
    <w:rsid w:val="00E97E36"/>
    <w:rsid w:val="00EA53B7"/>
    <w:rsid w:val="00EB0848"/>
    <w:rsid w:val="00ED45FE"/>
    <w:rsid w:val="00EE2135"/>
    <w:rsid w:val="00EF56B9"/>
    <w:rsid w:val="00EF6102"/>
    <w:rsid w:val="00F24628"/>
    <w:rsid w:val="00F72628"/>
    <w:rsid w:val="00F80888"/>
    <w:rsid w:val="00F816A0"/>
    <w:rsid w:val="00FB1F66"/>
    <w:rsid w:val="00FB2B09"/>
    <w:rsid w:val="00FE6447"/>
    <w:rsid w:val="06305334"/>
    <w:rsid w:val="32DF25B7"/>
    <w:rsid w:val="6327686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l-GR" w:eastAsia="el-G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Tahoma" w:hAnsi="Tahoma" w:cs="Tahoma"/>
      <w:sz w:val="16"/>
      <w:szCs w:val="16"/>
    </w:rPr>
  </w:style>
  <w:style w:type="character" w:styleId="5">
    <w:name w:val="FollowedHyperlink"/>
    <w:basedOn w:val="2"/>
    <w:semiHidden/>
    <w:unhideWhenUsed/>
    <w:qFormat/>
    <w:uiPriority w:val="99"/>
    <w:rPr>
      <w:color w:val="800080" w:themeColor="followedHyperlink"/>
      <w:u w:val="single"/>
      <w14:textFill>
        <w14:solidFill>
          <w14:schemeClr w14:val="folHlink"/>
        </w14:solidFill>
      </w14:textFill>
    </w:rPr>
  </w:style>
  <w:style w:type="character" w:styleId="6">
    <w:name w:val="Hyperlink"/>
    <w:basedOn w:val="2"/>
    <w:unhideWhenUsed/>
    <w:uiPriority w:val="99"/>
    <w:rPr>
      <w:color w:val="0000FF" w:themeColor="hyperlink"/>
      <w:u w:val="single"/>
      <w14:textFill>
        <w14:solidFill>
          <w14:schemeClr w14:val="hlink"/>
        </w14:solidFill>
      </w14:textFill>
    </w:rPr>
  </w:style>
  <w:style w:type="paragraph" w:styleId="7">
    <w:name w:val="Normal (Web)"/>
    <w:basedOn w:val="1"/>
    <w:semiHidden/>
    <w:qFormat/>
    <w:uiPriority w:val="99"/>
    <w:pPr>
      <w:spacing w:before="100" w:beforeAutospacing="1" w:after="100" w:afterAutospacing="1"/>
    </w:pPr>
  </w:style>
  <w:style w:type="character" w:styleId="8">
    <w:name w:val="Strong"/>
    <w:basedOn w:val="2"/>
    <w:qFormat/>
    <w:uiPriority w:val="0"/>
    <w:rPr>
      <w:b/>
      <w:bCs/>
    </w:rPr>
  </w:style>
  <w:style w:type="paragraph" w:styleId="9">
    <w:name w:val="List Paragraph"/>
    <w:basedOn w:val="1"/>
    <w:qFormat/>
    <w:uiPriority w:val="34"/>
    <w:pPr>
      <w:ind w:left="720"/>
      <w:contextualSpacing/>
    </w:pPr>
  </w:style>
  <w:style w:type="character" w:customStyle="1" w:styleId="10">
    <w:name w:val="Κείμενο πλαισίου Char"/>
    <w:basedOn w:val="2"/>
    <w:link w:val="4"/>
    <w:semiHidden/>
    <w:qFormat/>
    <w:uiPriority w:val="99"/>
    <w:rPr>
      <w:rFonts w:ascii="Tahoma" w:hAnsi="Tahoma" w:eastAsia="Times New Roman" w:cs="Tahoma"/>
      <w:sz w:val="16"/>
      <w:szCs w:val="16"/>
      <w:lang w:eastAsia="el-GR"/>
    </w:rPr>
  </w:style>
  <w:style w:type="paragraph" w:customStyle="1" w:styleId="11">
    <w:name w:val="Standard"/>
    <w:uiPriority w:val="0"/>
    <w:pPr>
      <w:suppressAutoHyphens/>
      <w:autoSpaceDN w:val="0"/>
      <w:spacing w:after="0" w:line="240" w:lineRule="auto"/>
    </w:pPr>
    <w:rPr>
      <w:rFonts w:ascii="Times New Roman" w:hAnsi="Times New Roman" w:eastAsia="Times New Roman" w:cs="Times New Roman"/>
      <w:kern w:val="3"/>
      <w:sz w:val="24"/>
      <w:szCs w:val="24"/>
      <w:lang w:val="el-GR" w:eastAsia="el-GR" w:bidi="ar-SA"/>
    </w:rPr>
  </w:style>
  <w:style w:type="character" w:customStyle="1" w:styleId="1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GI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7F981-C2E7-4134-96E8-0F38B4902CB4}">
  <ds:schemaRefs/>
</ds:datastoreItem>
</file>

<file path=docProps/app.xml><?xml version="1.0" encoding="utf-8"?>
<Properties xmlns="http://schemas.openxmlformats.org/officeDocument/2006/extended-properties" xmlns:vt="http://schemas.openxmlformats.org/officeDocument/2006/docPropsVTypes">
  <Template>Normal</Template>
  <Company>Off Road Team</Company>
  <Pages>5</Pages>
  <Words>1267</Words>
  <Characters>6843</Characters>
  <Lines>57</Lines>
  <Paragraphs>16</Paragraphs>
  <TotalTime>0</TotalTime>
  <ScaleCrop>false</ScaleCrop>
  <LinksUpToDate>false</LinksUpToDate>
  <CharactersWithSpaces>8094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2025-10-11T11:00:00Z</dcterms:created>
  <dc:creator>Andy</dc:creator>
  <cp:lastModifiedBy>Homo Educandus</cp:lastModifiedBy>
  <dcterms:modified xsi:type="dcterms:W3CDTF">2025-10-27T22:28:37Z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695BD10C95BB4DEA8B353C5299043A17_13</vt:lpwstr>
  </property>
</Properties>
</file>